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0841" w14:textId="2BAD6ABA" w:rsidR="00424D93" w:rsidRDefault="00E975D8">
      <w:pPr>
        <w:pBdr>
          <w:top w:val="nil"/>
          <w:left w:val="nil"/>
          <w:bottom w:val="nil"/>
          <w:right w:val="nil"/>
          <w:between w:val="nil"/>
        </w:pBdr>
        <w:spacing w:after="160" w:line="259" w:lineRule="auto"/>
        <w:jc w:val="center"/>
        <w:rPr>
          <w:rFonts w:ascii="Arial" w:eastAsia="Arial" w:hAnsi="Arial" w:cs="Arial"/>
          <w:b/>
          <w:color w:val="000000"/>
          <w:sz w:val="20"/>
          <w:szCs w:val="20"/>
        </w:rPr>
      </w:pPr>
      <w:r>
        <w:rPr>
          <w:rFonts w:ascii="Arial" w:eastAsia="Arial" w:hAnsi="Arial" w:cs="Arial"/>
          <w:b/>
          <w:color w:val="000000"/>
          <w:sz w:val="20"/>
          <w:szCs w:val="20"/>
        </w:rPr>
        <w:t xml:space="preserve">FLUROTECH ANNOUNCES </w:t>
      </w:r>
      <w:r w:rsidR="00885E77">
        <w:rPr>
          <w:rFonts w:ascii="Arial" w:eastAsia="Arial" w:hAnsi="Arial" w:cs="Arial"/>
          <w:b/>
          <w:color w:val="000000"/>
          <w:sz w:val="20"/>
          <w:szCs w:val="20"/>
        </w:rPr>
        <w:t xml:space="preserve">JOINT VENTURE </w:t>
      </w:r>
      <w:r w:rsidR="0050741B">
        <w:rPr>
          <w:rFonts w:ascii="Arial" w:eastAsia="Arial" w:hAnsi="Arial" w:cs="Arial"/>
          <w:b/>
          <w:color w:val="000000"/>
          <w:sz w:val="20"/>
          <w:szCs w:val="20"/>
        </w:rPr>
        <w:t>PRODUCT SOLUTION AND PARTNER</w:t>
      </w:r>
      <w:r w:rsidR="00885E77">
        <w:rPr>
          <w:rFonts w:ascii="Arial" w:eastAsia="Arial" w:hAnsi="Arial" w:cs="Arial"/>
          <w:b/>
          <w:color w:val="000000"/>
          <w:sz w:val="20"/>
          <w:szCs w:val="20"/>
        </w:rPr>
        <w:t>S</w:t>
      </w:r>
    </w:p>
    <w:p w14:paraId="7222AACC" w14:textId="4B273EFC" w:rsidR="006413FB" w:rsidRDefault="00E2362A" w:rsidP="00FF5980">
      <w:pPr>
        <w:pStyle w:val="canvas-atom"/>
        <w:shd w:val="clear" w:color="auto" w:fill="FFFFFF"/>
        <w:spacing w:before="0" w:beforeAutospacing="0" w:after="240" w:afterAutospacing="0"/>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 xml:space="preserve">Calgary, Alberta, </w:t>
      </w:r>
      <w:r w:rsidR="00E975D8">
        <w:rPr>
          <w:rFonts w:ascii="Arial" w:eastAsia="Arial" w:hAnsi="Arial" w:cs="Arial"/>
          <w:b/>
          <w:color w:val="000000"/>
          <w:sz w:val="20"/>
          <w:szCs w:val="20"/>
        </w:rPr>
        <w:t>November 10</w:t>
      </w:r>
      <w:r w:rsidR="0085687C">
        <w:rPr>
          <w:rFonts w:ascii="Arial" w:eastAsia="Arial" w:hAnsi="Arial" w:cs="Arial"/>
          <w:b/>
          <w:color w:val="000000"/>
          <w:sz w:val="20"/>
          <w:szCs w:val="20"/>
        </w:rPr>
        <w:t xml:space="preserve">, </w:t>
      </w:r>
      <w:r>
        <w:rPr>
          <w:rFonts w:ascii="Arial" w:eastAsia="Arial" w:hAnsi="Arial" w:cs="Arial"/>
          <w:b/>
          <w:color w:val="000000"/>
          <w:sz w:val="20"/>
          <w:szCs w:val="20"/>
        </w:rPr>
        <w:t>20</w:t>
      </w:r>
      <w:r w:rsidR="00433E5A">
        <w:rPr>
          <w:rFonts w:ascii="Arial" w:eastAsia="Arial" w:hAnsi="Arial" w:cs="Arial"/>
          <w:b/>
          <w:color w:val="000000"/>
          <w:sz w:val="20"/>
          <w:szCs w:val="20"/>
        </w:rPr>
        <w:t>20</w:t>
      </w:r>
      <w:r>
        <w:rPr>
          <w:rFonts w:ascii="Arial" w:eastAsia="Arial" w:hAnsi="Arial" w:cs="Arial"/>
          <w:color w:val="000000"/>
          <w:sz w:val="20"/>
          <w:szCs w:val="20"/>
        </w:rPr>
        <w:t xml:space="preserve"> –</w:t>
      </w:r>
      <w:r>
        <w:rPr>
          <w:rFonts w:ascii="Calibri" w:eastAsia="Calibri" w:hAnsi="Calibri" w:cs="Calibri"/>
          <w:color w:val="000000"/>
          <w:sz w:val="22"/>
          <w:szCs w:val="22"/>
        </w:rPr>
        <w:t xml:space="preserve"> </w:t>
      </w:r>
      <w:hyperlink r:id="rId12" w:history="1">
        <w:r>
          <w:rPr>
            <w:rFonts w:ascii="Arial" w:eastAsia="Arial" w:hAnsi="Arial" w:cs="Arial"/>
            <w:color w:val="000000"/>
            <w:sz w:val="20"/>
            <w:szCs w:val="20"/>
          </w:rPr>
          <w:t xml:space="preserve">FluroTech Ltd. </w:t>
        </w:r>
      </w:hyperlink>
      <w:r>
        <w:rPr>
          <w:rFonts w:ascii="Arial" w:eastAsia="Arial" w:hAnsi="Arial" w:cs="Arial"/>
          <w:color w:val="000000"/>
          <w:sz w:val="20"/>
          <w:szCs w:val="20"/>
        </w:rPr>
        <w:t>(</w:t>
      </w:r>
      <w:r>
        <w:rPr>
          <w:rFonts w:ascii="Arial" w:eastAsia="Arial" w:hAnsi="Arial" w:cs="Arial"/>
          <w:b/>
          <w:color w:val="000000"/>
          <w:sz w:val="20"/>
          <w:szCs w:val="20"/>
        </w:rPr>
        <w:t xml:space="preserve">TSXV: </w:t>
      </w:r>
      <w:hyperlink r:id="rId13" w:history="1">
        <w:r>
          <w:rPr>
            <w:rFonts w:ascii="Arial" w:eastAsia="Arial" w:hAnsi="Arial" w:cs="Arial"/>
            <w:b/>
            <w:color w:val="000000"/>
            <w:sz w:val="20"/>
            <w:szCs w:val="20"/>
          </w:rPr>
          <w:t>TEST</w:t>
        </w:r>
      </w:hyperlink>
      <w:r>
        <w:rPr>
          <w:rFonts w:ascii="Arial" w:eastAsia="Arial" w:hAnsi="Arial" w:cs="Arial"/>
          <w:color w:val="000000"/>
          <w:sz w:val="20"/>
          <w:szCs w:val="20"/>
        </w:rPr>
        <w:t>) (</w:t>
      </w:r>
      <w:r>
        <w:rPr>
          <w:rFonts w:ascii="Arial" w:eastAsia="Arial" w:hAnsi="Arial" w:cs="Arial"/>
          <w:b/>
          <w:color w:val="000000"/>
          <w:sz w:val="20"/>
          <w:szCs w:val="20"/>
        </w:rPr>
        <w:t xml:space="preserve">OTCQB: </w:t>
      </w:r>
      <w:hyperlink r:id="rId14" w:history="1">
        <w:r>
          <w:rPr>
            <w:rFonts w:ascii="Arial" w:eastAsia="Arial" w:hAnsi="Arial" w:cs="Arial"/>
            <w:b/>
            <w:color w:val="000000"/>
            <w:sz w:val="20"/>
            <w:szCs w:val="20"/>
          </w:rPr>
          <w:t>FLURF</w:t>
        </w:r>
      </w:hyperlink>
      <w:r w:rsidR="0048581C">
        <w:rPr>
          <w:rFonts w:ascii="Arial" w:eastAsia="Arial" w:hAnsi="Arial" w:cs="Arial"/>
          <w:color w:val="000000"/>
          <w:sz w:val="20"/>
          <w:szCs w:val="20"/>
        </w:rPr>
        <w:t>)</w:t>
      </w:r>
      <w:r w:rsidR="00762F75">
        <w:rPr>
          <w:rFonts w:ascii="Arial" w:eastAsia="Arial" w:hAnsi="Arial" w:cs="Arial"/>
          <w:color w:val="000000"/>
          <w:sz w:val="20"/>
          <w:szCs w:val="20"/>
        </w:rPr>
        <w:t>,</w:t>
      </w:r>
      <w:r w:rsidR="009E5C5D">
        <w:rPr>
          <w:rFonts w:ascii="Arial" w:eastAsia="Arial" w:hAnsi="Arial" w:cs="Arial"/>
          <w:color w:val="000000"/>
          <w:sz w:val="20"/>
          <w:szCs w:val="20"/>
        </w:rPr>
        <w:t xml:space="preserve"> </w:t>
      </w:r>
      <w:r w:rsidR="00182F3B">
        <w:rPr>
          <w:rFonts w:ascii="Arial" w:eastAsia="Arial" w:hAnsi="Arial" w:cs="Arial"/>
          <w:color w:val="000000"/>
          <w:sz w:val="20"/>
          <w:szCs w:val="20"/>
        </w:rPr>
        <w:t xml:space="preserve">(“FluroTech” or “the Company”) </w:t>
      </w:r>
      <w:r w:rsidR="00761C3C">
        <w:rPr>
          <w:rFonts w:ascii="Arial" w:eastAsia="Arial" w:hAnsi="Arial" w:cs="Arial"/>
          <w:color w:val="000000"/>
          <w:sz w:val="20"/>
          <w:szCs w:val="20"/>
        </w:rPr>
        <w:t>is pleased to</w:t>
      </w:r>
      <w:r w:rsidR="0048581C">
        <w:rPr>
          <w:rFonts w:ascii="Arial" w:eastAsia="Arial" w:hAnsi="Arial" w:cs="Arial"/>
          <w:color w:val="000000"/>
          <w:sz w:val="20"/>
          <w:szCs w:val="20"/>
        </w:rPr>
        <w:t xml:space="preserve"> </w:t>
      </w:r>
      <w:r w:rsidR="006413FB">
        <w:rPr>
          <w:rFonts w:ascii="Arial" w:eastAsia="Arial" w:hAnsi="Arial" w:cs="Arial"/>
          <w:color w:val="000000"/>
          <w:sz w:val="20"/>
          <w:szCs w:val="20"/>
        </w:rPr>
        <w:t>announce</w:t>
      </w:r>
      <w:r w:rsidR="00F07A9D">
        <w:rPr>
          <w:rFonts w:ascii="Arial" w:eastAsia="Arial" w:hAnsi="Arial" w:cs="Arial"/>
          <w:color w:val="000000"/>
          <w:sz w:val="20"/>
          <w:szCs w:val="20"/>
        </w:rPr>
        <w:t>,</w:t>
      </w:r>
      <w:r w:rsidR="006413FB">
        <w:rPr>
          <w:rFonts w:ascii="Arial" w:eastAsia="Arial" w:hAnsi="Arial" w:cs="Arial"/>
          <w:color w:val="000000"/>
          <w:sz w:val="20"/>
          <w:szCs w:val="20"/>
        </w:rPr>
        <w:t xml:space="preserve"> </w:t>
      </w:r>
      <w:r w:rsidR="00430E97">
        <w:rPr>
          <w:rFonts w:ascii="Arial" w:eastAsia="Arial" w:hAnsi="Arial" w:cs="Arial"/>
          <w:color w:val="000000"/>
          <w:sz w:val="20"/>
          <w:szCs w:val="20"/>
        </w:rPr>
        <w:t>its</w:t>
      </w:r>
      <w:r w:rsidR="00C87A41">
        <w:rPr>
          <w:rFonts w:ascii="Arial" w:eastAsia="Arial" w:hAnsi="Arial" w:cs="Arial"/>
          <w:color w:val="000000"/>
          <w:sz w:val="20"/>
          <w:szCs w:val="20"/>
        </w:rPr>
        <w:t xml:space="preserve"> previously announced joint venture FluroTest Systems</w:t>
      </w:r>
      <w:r w:rsidR="00FE3CAB">
        <w:rPr>
          <w:rFonts w:ascii="Arial" w:eastAsia="Arial" w:hAnsi="Arial" w:cs="Arial"/>
          <w:color w:val="000000"/>
          <w:sz w:val="20"/>
          <w:szCs w:val="20"/>
        </w:rPr>
        <w:t xml:space="preserve"> Ltd. (“</w:t>
      </w:r>
      <w:r w:rsidR="00C33D07">
        <w:rPr>
          <w:rFonts w:ascii="Arial" w:eastAsia="Arial" w:hAnsi="Arial" w:cs="Arial"/>
          <w:color w:val="000000"/>
          <w:sz w:val="20"/>
          <w:szCs w:val="20"/>
        </w:rPr>
        <w:t>FluroTest</w:t>
      </w:r>
      <w:r w:rsidR="00FE3CAB">
        <w:rPr>
          <w:rFonts w:ascii="Arial" w:eastAsia="Arial" w:hAnsi="Arial" w:cs="Arial"/>
          <w:color w:val="000000"/>
          <w:sz w:val="20"/>
          <w:szCs w:val="20"/>
        </w:rPr>
        <w:t>”)</w:t>
      </w:r>
      <w:r w:rsidR="00430E97">
        <w:rPr>
          <w:rFonts w:ascii="Arial" w:eastAsia="Arial" w:hAnsi="Arial" w:cs="Arial"/>
          <w:color w:val="000000"/>
          <w:sz w:val="20"/>
          <w:szCs w:val="20"/>
        </w:rPr>
        <w:t xml:space="preserve"> </w:t>
      </w:r>
      <w:r w:rsidR="00000AAF">
        <w:rPr>
          <w:rFonts w:ascii="Arial" w:eastAsia="Arial" w:hAnsi="Arial" w:cs="Arial"/>
          <w:color w:val="000000"/>
          <w:sz w:val="20"/>
          <w:szCs w:val="20"/>
        </w:rPr>
        <w:t xml:space="preserve">will launch its </w:t>
      </w:r>
      <w:r w:rsidR="00430E97">
        <w:rPr>
          <w:rFonts w:ascii="Arial" w:eastAsia="Arial" w:hAnsi="Arial" w:cs="Arial"/>
          <w:color w:val="000000"/>
          <w:sz w:val="20"/>
          <w:szCs w:val="20"/>
        </w:rPr>
        <w:t xml:space="preserve">first </w:t>
      </w:r>
      <w:r w:rsidR="006413FB">
        <w:rPr>
          <w:rFonts w:ascii="Arial" w:eastAsia="Arial" w:hAnsi="Arial" w:cs="Arial"/>
          <w:color w:val="000000"/>
          <w:sz w:val="20"/>
          <w:szCs w:val="20"/>
        </w:rPr>
        <w:t xml:space="preserve">product and solution offering </w:t>
      </w:r>
      <w:r w:rsidR="002B3EAB">
        <w:rPr>
          <w:rFonts w:ascii="Arial" w:eastAsia="Arial" w:hAnsi="Arial" w:cs="Arial"/>
          <w:color w:val="000000"/>
          <w:sz w:val="20"/>
          <w:szCs w:val="20"/>
        </w:rPr>
        <w:t xml:space="preserve">through a </w:t>
      </w:r>
      <w:r w:rsidR="006413FB">
        <w:rPr>
          <w:rFonts w:ascii="Arial" w:eastAsia="Arial" w:hAnsi="Arial" w:cs="Arial"/>
          <w:color w:val="000000"/>
          <w:sz w:val="20"/>
          <w:szCs w:val="20"/>
        </w:rPr>
        <w:t>strategic agreement between</w:t>
      </w:r>
      <w:r w:rsidR="002B3EAB">
        <w:rPr>
          <w:rFonts w:ascii="Arial" w:eastAsia="Arial" w:hAnsi="Arial" w:cs="Arial"/>
          <w:color w:val="000000"/>
          <w:sz w:val="20"/>
          <w:szCs w:val="20"/>
        </w:rPr>
        <w:t xml:space="preserve"> </w:t>
      </w:r>
      <w:r w:rsidR="006413FB">
        <w:rPr>
          <w:rFonts w:ascii="Arial" w:eastAsia="Arial" w:hAnsi="Arial" w:cs="Arial"/>
          <w:color w:val="000000"/>
          <w:sz w:val="20"/>
          <w:szCs w:val="20"/>
        </w:rPr>
        <w:t>FluroTest</w:t>
      </w:r>
      <w:r w:rsidR="00182F3B">
        <w:rPr>
          <w:rFonts w:ascii="Arial" w:eastAsia="Arial" w:hAnsi="Arial" w:cs="Arial"/>
          <w:color w:val="000000"/>
          <w:sz w:val="20"/>
          <w:szCs w:val="20"/>
        </w:rPr>
        <w:t xml:space="preserve">, </w:t>
      </w:r>
      <w:r w:rsidR="006413FB">
        <w:rPr>
          <w:rFonts w:ascii="Arial" w:eastAsia="Arial" w:hAnsi="Arial" w:cs="Arial"/>
          <w:color w:val="000000"/>
          <w:sz w:val="20"/>
          <w:szCs w:val="20"/>
        </w:rPr>
        <w:t>Hudson Robotics</w:t>
      </w:r>
      <w:r w:rsidR="00430E97">
        <w:rPr>
          <w:rFonts w:ascii="Arial" w:eastAsia="Arial" w:hAnsi="Arial" w:cs="Arial"/>
          <w:color w:val="000000"/>
          <w:sz w:val="20"/>
          <w:szCs w:val="20"/>
        </w:rPr>
        <w:t xml:space="preserve"> Inc</w:t>
      </w:r>
      <w:r w:rsidR="005C6CF1">
        <w:rPr>
          <w:rFonts w:ascii="Arial" w:eastAsia="Arial" w:hAnsi="Arial" w:cs="Arial"/>
          <w:color w:val="000000"/>
          <w:sz w:val="20"/>
          <w:szCs w:val="20"/>
        </w:rPr>
        <w:t>, and BMG LABTECH.</w:t>
      </w:r>
      <w:r w:rsidR="006413FB">
        <w:rPr>
          <w:rFonts w:ascii="Arial" w:eastAsia="Arial" w:hAnsi="Arial" w:cs="Arial"/>
          <w:color w:val="000000"/>
          <w:sz w:val="20"/>
          <w:szCs w:val="20"/>
        </w:rPr>
        <w:t xml:space="preserve"> </w:t>
      </w:r>
    </w:p>
    <w:p w14:paraId="24061689" w14:textId="0C0D6813" w:rsidR="005826D8" w:rsidRDefault="003153E5" w:rsidP="003153E5">
      <w:pPr>
        <w:jc w:val="both"/>
        <w:rPr>
          <w:rFonts w:ascii="Arial" w:eastAsia="Arial" w:hAnsi="Arial" w:cs="Arial"/>
          <w:bCs/>
          <w:color w:val="000000"/>
          <w:sz w:val="20"/>
          <w:szCs w:val="20"/>
        </w:rPr>
      </w:pPr>
      <w:r w:rsidRPr="003153E5">
        <w:rPr>
          <w:rFonts w:ascii="Arial" w:eastAsia="Arial" w:hAnsi="Arial" w:cs="Arial"/>
          <w:bCs/>
          <w:color w:val="000000"/>
          <w:sz w:val="20"/>
          <w:szCs w:val="20"/>
        </w:rPr>
        <w:t>Hudson Robotics, founded in 1983, is a market leader with a long-standing history in laboratory automation. Located in Springfield, New Jersey, Hudson Robotics is a leader in microplate automation, laboratory robotics, liquid handling and customized software-driven laboratory automation solutions for life-science research. The company provides tools that can be used in areas such as drug discovery, clinical research and pharmaceutical development, including high throughput screening, proteomics and genomics.</w:t>
      </w:r>
    </w:p>
    <w:p w14:paraId="795E6648" w14:textId="3586E001" w:rsidR="003D3D37" w:rsidRDefault="003D3D37" w:rsidP="003153E5">
      <w:pPr>
        <w:jc w:val="both"/>
        <w:rPr>
          <w:rFonts w:ascii="Arial" w:eastAsia="Arial" w:hAnsi="Arial" w:cs="Arial"/>
          <w:bCs/>
          <w:color w:val="000000"/>
          <w:sz w:val="20"/>
          <w:szCs w:val="20"/>
        </w:rPr>
      </w:pPr>
    </w:p>
    <w:p w14:paraId="124C45FB" w14:textId="60EA60FF" w:rsidR="003D3D37" w:rsidRPr="003153E5" w:rsidRDefault="00FC63BA" w:rsidP="003153E5">
      <w:pPr>
        <w:jc w:val="both"/>
        <w:rPr>
          <w:rFonts w:ascii="Arial" w:eastAsia="Arial" w:hAnsi="Arial" w:cs="Arial"/>
          <w:bCs/>
          <w:color w:val="000000"/>
          <w:sz w:val="20"/>
          <w:szCs w:val="20"/>
        </w:rPr>
      </w:pPr>
      <w:r>
        <w:rPr>
          <w:rFonts w:ascii="Arial" w:eastAsia="Arial" w:hAnsi="Arial" w:cs="Arial"/>
          <w:bCs/>
          <w:color w:val="000000"/>
          <w:sz w:val="20"/>
          <w:szCs w:val="20"/>
        </w:rPr>
        <w:t>“</w:t>
      </w:r>
      <w:r w:rsidR="0014506A">
        <w:rPr>
          <w:rFonts w:ascii="Arial" w:eastAsia="Arial" w:hAnsi="Arial" w:cs="Arial"/>
          <w:bCs/>
          <w:color w:val="000000"/>
          <w:sz w:val="20"/>
          <w:szCs w:val="20"/>
        </w:rPr>
        <w:t xml:space="preserve">Hudson is pleased to have been chosen to automate the FluroTest </w:t>
      </w:r>
      <w:r w:rsidR="008B4B3B">
        <w:rPr>
          <w:rFonts w:ascii="Arial" w:eastAsia="Arial" w:hAnsi="Arial" w:cs="Arial"/>
          <w:bCs/>
          <w:color w:val="000000"/>
          <w:sz w:val="20"/>
          <w:szCs w:val="20"/>
        </w:rPr>
        <w:t>P</w:t>
      </w:r>
      <w:r w:rsidR="0014506A">
        <w:rPr>
          <w:rFonts w:ascii="Arial" w:eastAsia="Arial" w:hAnsi="Arial" w:cs="Arial"/>
          <w:bCs/>
          <w:color w:val="000000"/>
          <w:sz w:val="20"/>
          <w:szCs w:val="20"/>
        </w:rPr>
        <w:t>latform and will provide a state-of-the-art robotic system to minimize technician time associated with running the tests, while maximizing throughput and reliable results</w:t>
      </w:r>
      <w:r w:rsidR="00F45BB3">
        <w:rPr>
          <w:rFonts w:ascii="Arial" w:eastAsia="Arial" w:hAnsi="Arial" w:cs="Arial"/>
          <w:bCs/>
          <w:color w:val="000000"/>
          <w:sz w:val="20"/>
          <w:szCs w:val="20"/>
        </w:rPr>
        <w:t>,</w:t>
      </w:r>
      <w:r>
        <w:rPr>
          <w:rFonts w:ascii="Arial" w:eastAsia="Arial" w:hAnsi="Arial" w:cs="Arial"/>
          <w:bCs/>
          <w:color w:val="000000"/>
          <w:sz w:val="20"/>
          <w:szCs w:val="20"/>
        </w:rPr>
        <w:t>” said Bruce Jamieson, Vice President Marketing &amp; Sales, Hudson Robotics.</w:t>
      </w:r>
    </w:p>
    <w:p w14:paraId="0D01FF8A" w14:textId="3511E180" w:rsidR="00FF5980" w:rsidRDefault="00FF5980" w:rsidP="00FF5980">
      <w:pPr>
        <w:jc w:val="both"/>
        <w:rPr>
          <w:rFonts w:ascii="Arial" w:eastAsia="Arial" w:hAnsi="Arial" w:cs="Arial"/>
          <w:bCs/>
          <w:color w:val="000000"/>
          <w:sz w:val="20"/>
          <w:szCs w:val="20"/>
        </w:rPr>
      </w:pPr>
    </w:p>
    <w:p w14:paraId="0A04C5CB" w14:textId="437B785C" w:rsidR="003153E5" w:rsidRDefault="005C6CF1" w:rsidP="00FF5980">
      <w:pPr>
        <w:jc w:val="both"/>
        <w:rPr>
          <w:rFonts w:ascii="Arial" w:eastAsia="Arial" w:hAnsi="Arial" w:cs="Arial"/>
          <w:bCs/>
          <w:color w:val="000000"/>
          <w:sz w:val="20"/>
          <w:szCs w:val="20"/>
        </w:rPr>
      </w:pPr>
      <w:r>
        <w:rPr>
          <w:rFonts w:ascii="Arial" w:eastAsia="Arial" w:hAnsi="Arial" w:cs="Arial"/>
          <w:bCs/>
          <w:color w:val="000000"/>
          <w:sz w:val="20"/>
          <w:szCs w:val="20"/>
        </w:rPr>
        <w:t xml:space="preserve">BMG LABTECH  </w:t>
      </w:r>
      <w:r w:rsidR="00430E97">
        <w:rPr>
          <w:rFonts w:ascii="Arial" w:eastAsia="Arial" w:hAnsi="Arial" w:cs="Arial"/>
          <w:bCs/>
          <w:color w:val="000000"/>
          <w:sz w:val="20"/>
          <w:szCs w:val="20"/>
        </w:rPr>
        <w:t xml:space="preserve">is a world leader in the field of fluorescence detection, </w:t>
      </w:r>
      <w:r w:rsidR="003153E5" w:rsidRPr="003153E5">
        <w:rPr>
          <w:rFonts w:ascii="Arial" w:eastAsia="Arial" w:hAnsi="Arial" w:cs="Arial"/>
          <w:bCs/>
          <w:color w:val="000000"/>
          <w:sz w:val="20"/>
          <w:szCs w:val="20"/>
        </w:rPr>
        <w:t>celebrating its 30th anniversary</w:t>
      </w:r>
      <w:r w:rsidR="00430E97">
        <w:rPr>
          <w:rFonts w:ascii="Arial" w:eastAsia="Arial" w:hAnsi="Arial" w:cs="Arial"/>
          <w:bCs/>
          <w:color w:val="000000"/>
          <w:sz w:val="20"/>
          <w:szCs w:val="20"/>
        </w:rPr>
        <w:t xml:space="preserve"> of serving the needs of laboratory environments.  Based in </w:t>
      </w:r>
      <w:r w:rsidR="00430E97" w:rsidRPr="00430E97">
        <w:rPr>
          <w:rFonts w:ascii="Arial" w:eastAsia="Arial" w:hAnsi="Arial" w:cs="Arial"/>
          <w:bCs/>
          <w:color w:val="000000"/>
          <w:sz w:val="20"/>
          <w:szCs w:val="20"/>
        </w:rPr>
        <w:t>Offenburg, Germany</w:t>
      </w:r>
      <w:r w:rsidR="00430E97">
        <w:rPr>
          <w:rFonts w:ascii="Arial" w:eastAsia="Arial" w:hAnsi="Arial" w:cs="Arial"/>
          <w:bCs/>
          <w:color w:val="000000"/>
          <w:sz w:val="20"/>
          <w:szCs w:val="20"/>
        </w:rPr>
        <w:t xml:space="preserve">, </w:t>
      </w:r>
      <w:r>
        <w:rPr>
          <w:rFonts w:ascii="Arial" w:eastAsia="Arial" w:hAnsi="Arial" w:cs="Arial"/>
          <w:bCs/>
          <w:color w:val="000000"/>
          <w:sz w:val="20"/>
          <w:szCs w:val="20"/>
        </w:rPr>
        <w:t xml:space="preserve">BMG LABTECH </w:t>
      </w:r>
      <w:r w:rsidR="003153E5" w:rsidRPr="003153E5">
        <w:rPr>
          <w:rFonts w:ascii="Arial" w:eastAsia="Arial" w:hAnsi="Arial" w:cs="Arial"/>
          <w:bCs/>
          <w:color w:val="000000"/>
          <w:sz w:val="20"/>
          <w:szCs w:val="20"/>
        </w:rPr>
        <w:t xml:space="preserve">created the first fluorescence plate reader in 1993, and the first fluorescence polarization reader in 1997. In the last few years, </w:t>
      </w:r>
      <w:r>
        <w:rPr>
          <w:rFonts w:ascii="Arial" w:eastAsia="Arial" w:hAnsi="Arial" w:cs="Arial"/>
          <w:bCs/>
          <w:color w:val="000000"/>
          <w:sz w:val="20"/>
          <w:szCs w:val="20"/>
        </w:rPr>
        <w:t xml:space="preserve">BMG LABTECH </w:t>
      </w:r>
      <w:r w:rsidR="003153E5" w:rsidRPr="003153E5">
        <w:rPr>
          <w:rFonts w:ascii="Arial" w:eastAsia="Arial" w:hAnsi="Arial" w:cs="Arial"/>
          <w:bCs/>
          <w:color w:val="000000"/>
          <w:sz w:val="20"/>
          <w:szCs w:val="20"/>
        </w:rPr>
        <w:t>produced the first reader with an absorbance spectrometer, the first reader with a tunable dichroic mirror, and the first reader with a broad bandpass monochromator.</w:t>
      </w:r>
      <w:r w:rsidR="00430E97">
        <w:rPr>
          <w:rFonts w:ascii="Arial" w:eastAsia="Arial" w:hAnsi="Arial" w:cs="Arial"/>
          <w:bCs/>
          <w:color w:val="000000"/>
          <w:sz w:val="20"/>
          <w:szCs w:val="20"/>
        </w:rPr>
        <w:t xml:space="preserve">  </w:t>
      </w:r>
    </w:p>
    <w:p w14:paraId="67DB1169" w14:textId="5A37D5DD" w:rsidR="00BD4272" w:rsidRDefault="00BD4272" w:rsidP="00FF5980">
      <w:pPr>
        <w:jc w:val="both"/>
        <w:rPr>
          <w:rFonts w:ascii="Arial" w:eastAsia="Arial" w:hAnsi="Arial" w:cs="Arial"/>
          <w:bCs/>
          <w:color w:val="000000"/>
          <w:sz w:val="20"/>
          <w:szCs w:val="20"/>
        </w:rPr>
      </w:pPr>
    </w:p>
    <w:p w14:paraId="2B146EA1" w14:textId="4F03240C" w:rsidR="00BD4272" w:rsidRDefault="00BD4272" w:rsidP="00FF5980">
      <w:pPr>
        <w:jc w:val="both"/>
        <w:rPr>
          <w:rFonts w:ascii="Arial" w:eastAsia="Arial" w:hAnsi="Arial" w:cs="Arial"/>
          <w:bCs/>
          <w:color w:val="000000"/>
          <w:sz w:val="20"/>
          <w:szCs w:val="20"/>
        </w:rPr>
      </w:pPr>
      <w:r>
        <w:rPr>
          <w:rFonts w:ascii="Arial" w:eastAsia="Arial" w:hAnsi="Arial" w:cs="Arial"/>
          <w:bCs/>
          <w:color w:val="000000"/>
          <w:sz w:val="20"/>
          <w:szCs w:val="20"/>
        </w:rPr>
        <w:t>“</w:t>
      </w:r>
      <w:r w:rsidR="005C6CF1">
        <w:rPr>
          <w:rFonts w:ascii="Arial" w:eastAsia="Arial" w:hAnsi="Arial" w:cs="Arial"/>
          <w:bCs/>
          <w:color w:val="000000"/>
          <w:sz w:val="20"/>
          <w:szCs w:val="20"/>
        </w:rPr>
        <w:t xml:space="preserve">BMG LABTECH </w:t>
      </w:r>
      <w:r>
        <w:rPr>
          <w:rFonts w:ascii="Arial" w:eastAsia="Arial" w:hAnsi="Arial" w:cs="Arial"/>
          <w:bCs/>
          <w:color w:val="000000"/>
          <w:sz w:val="20"/>
          <w:szCs w:val="20"/>
        </w:rPr>
        <w:t xml:space="preserve">is proud to be chosen to serve a key role in the FluroTest </w:t>
      </w:r>
      <w:r w:rsidR="008B4B3B">
        <w:rPr>
          <w:rFonts w:ascii="Arial" w:eastAsia="Arial" w:hAnsi="Arial" w:cs="Arial"/>
          <w:bCs/>
          <w:color w:val="000000"/>
          <w:sz w:val="20"/>
          <w:szCs w:val="20"/>
        </w:rPr>
        <w:t>P</w:t>
      </w:r>
      <w:r>
        <w:rPr>
          <w:rFonts w:ascii="Arial" w:eastAsia="Arial" w:hAnsi="Arial" w:cs="Arial"/>
          <w:bCs/>
          <w:color w:val="000000"/>
          <w:sz w:val="20"/>
          <w:szCs w:val="20"/>
        </w:rPr>
        <w:t>latform as the microplate reader provider serving a critical role both in our device and its software to realize, in conjunction with Hudson Robotics, the high throughput goals and capabilities in the FluroTest platform. We are excited to extend our leadership in laboratory environments to leadership at the point of care</w:t>
      </w:r>
      <w:r w:rsidR="00E71BBD">
        <w:rPr>
          <w:rFonts w:ascii="Arial" w:eastAsia="Arial" w:hAnsi="Arial" w:cs="Arial"/>
          <w:bCs/>
          <w:color w:val="000000"/>
          <w:sz w:val="20"/>
          <w:szCs w:val="20"/>
        </w:rPr>
        <w:t>,</w:t>
      </w:r>
      <w:r>
        <w:rPr>
          <w:rFonts w:ascii="Arial" w:eastAsia="Arial" w:hAnsi="Arial" w:cs="Arial"/>
          <w:bCs/>
          <w:color w:val="000000"/>
          <w:sz w:val="20"/>
          <w:szCs w:val="20"/>
        </w:rPr>
        <w:t xml:space="preserve">” said Eric Matthews, Vice President, </w:t>
      </w:r>
      <w:r w:rsidR="005C6CF1">
        <w:rPr>
          <w:rFonts w:ascii="Arial" w:eastAsia="Arial" w:hAnsi="Arial" w:cs="Arial"/>
          <w:bCs/>
          <w:color w:val="000000"/>
          <w:sz w:val="20"/>
          <w:szCs w:val="20"/>
        </w:rPr>
        <w:t>BMG LABTECH</w:t>
      </w:r>
      <w:r>
        <w:rPr>
          <w:rFonts w:ascii="Arial" w:eastAsia="Arial" w:hAnsi="Arial" w:cs="Arial"/>
          <w:bCs/>
          <w:color w:val="000000"/>
          <w:sz w:val="20"/>
          <w:szCs w:val="20"/>
        </w:rPr>
        <w:t>.</w:t>
      </w:r>
    </w:p>
    <w:p w14:paraId="22D78551" w14:textId="41223F94" w:rsidR="003D3D37" w:rsidRDefault="003D3D37" w:rsidP="00FF5980">
      <w:pPr>
        <w:jc w:val="both"/>
        <w:rPr>
          <w:rFonts w:ascii="Arial" w:eastAsia="Arial" w:hAnsi="Arial" w:cs="Arial"/>
          <w:bCs/>
          <w:color w:val="000000"/>
          <w:sz w:val="20"/>
          <w:szCs w:val="20"/>
        </w:rPr>
      </w:pPr>
    </w:p>
    <w:p w14:paraId="4C185DCA" w14:textId="2C54418E" w:rsidR="003C07D1" w:rsidRDefault="00B463A7" w:rsidP="003C07D1">
      <w:pPr>
        <w:jc w:val="both"/>
        <w:rPr>
          <w:rFonts w:ascii="Arial" w:eastAsia="Arial" w:hAnsi="Arial" w:cs="Arial"/>
          <w:color w:val="000000"/>
          <w:sz w:val="20"/>
          <w:szCs w:val="20"/>
        </w:rPr>
      </w:pPr>
      <w:r>
        <w:rPr>
          <w:rFonts w:ascii="Arial" w:eastAsia="Arial" w:hAnsi="Arial" w:cs="Arial"/>
          <w:color w:val="000000"/>
          <w:sz w:val="20"/>
          <w:szCs w:val="20"/>
        </w:rPr>
        <w:t xml:space="preserve">FluroTest </w:t>
      </w:r>
      <w:r w:rsidR="00686751">
        <w:rPr>
          <w:rFonts w:ascii="Arial" w:eastAsia="Arial" w:hAnsi="Arial" w:cs="Arial"/>
          <w:color w:val="000000"/>
          <w:sz w:val="20"/>
          <w:szCs w:val="20"/>
        </w:rPr>
        <w:t xml:space="preserve">believes </w:t>
      </w:r>
      <w:r w:rsidR="00430E97">
        <w:rPr>
          <w:rFonts w:ascii="Arial" w:eastAsia="Arial" w:hAnsi="Arial" w:cs="Arial"/>
          <w:color w:val="000000"/>
          <w:sz w:val="20"/>
          <w:szCs w:val="20"/>
        </w:rPr>
        <w:t xml:space="preserve">its Platform </w:t>
      </w:r>
      <w:r w:rsidR="00686751">
        <w:rPr>
          <w:rFonts w:ascii="Arial" w:eastAsia="Arial" w:hAnsi="Arial" w:cs="Arial"/>
          <w:color w:val="000000"/>
          <w:sz w:val="20"/>
          <w:szCs w:val="20"/>
        </w:rPr>
        <w:t xml:space="preserve">can benefit </w:t>
      </w:r>
      <w:r w:rsidRPr="000B125E">
        <w:rPr>
          <w:rFonts w:ascii="Arial" w:eastAsia="Arial" w:hAnsi="Arial" w:cs="Arial"/>
          <w:color w:val="000000"/>
          <w:sz w:val="20"/>
          <w:szCs w:val="20"/>
        </w:rPr>
        <w:t>organizations serving large, concentrated populations and bearing significant pandemic risk, forcing them to incur consequential business disruptions and closures</w:t>
      </w:r>
      <w:r>
        <w:rPr>
          <w:rFonts w:ascii="Arial" w:eastAsia="Arial" w:hAnsi="Arial" w:cs="Arial"/>
          <w:color w:val="000000"/>
          <w:sz w:val="20"/>
          <w:szCs w:val="20"/>
        </w:rPr>
        <w:t xml:space="preserve">.  </w:t>
      </w:r>
      <w:r w:rsidR="003C07D1" w:rsidRPr="003C07D1">
        <w:rPr>
          <w:rFonts w:ascii="Arial" w:eastAsia="Arial" w:hAnsi="Arial" w:cs="Arial"/>
          <w:color w:val="000000"/>
          <w:sz w:val="20"/>
          <w:szCs w:val="20"/>
        </w:rPr>
        <w:t>Examples</w:t>
      </w:r>
      <w:r w:rsidR="0030011D">
        <w:rPr>
          <w:rFonts w:ascii="Arial" w:eastAsia="Arial" w:hAnsi="Arial" w:cs="Arial"/>
          <w:color w:val="000000"/>
          <w:sz w:val="20"/>
          <w:szCs w:val="20"/>
        </w:rPr>
        <w:t xml:space="preserve"> </w:t>
      </w:r>
      <w:r w:rsidR="003C07D1" w:rsidRPr="003C07D1">
        <w:rPr>
          <w:rFonts w:ascii="Arial" w:eastAsia="Arial" w:hAnsi="Arial" w:cs="Arial"/>
          <w:color w:val="000000"/>
          <w:sz w:val="20"/>
          <w:szCs w:val="20"/>
        </w:rPr>
        <w:t>include</w:t>
      </w:r>
      <w:r w:rsidR="0030011D">
        <w:rPr>
          <w:rFonts w:ascii="Arial" w:eastAsia="Arial" w:hAnsi="Arial" w:cs="Arial"/>
          <w:color w:val="000000"/>
          <w:sz w:val="20"/>
          <w:szCs w:val="20"/>
        </w:rPr>
        <w:t>,</w:t>
      </w:r>
      <w:r w:rsidR="003C07D1" w:rsidRPr="003C07D1">
        <w:rPr>
          <w:rFonts w:ascii="Arial" w:eastAsia="Arial" w:hAnsi="Arial" w:cs="Arial"/>
          <w:color w:val="000000"/>
          <w:sz w:val="20"/>
          <w:szCs w:val="20"/>
        </w:rPr>
        <w:t xml:space="preserve"> but are not limited to: colleges and universities, hospitals &amp; large healthcare complexes, athletic stadiums &amp; large performance venues, corporate campus environments, large office buildings &amp; complexes, shopping malls and centers, retail working warehouses, factories, food processing plants, airlines, as well as any public transportation hub such as subway entrances and airport terminals. </w:t>
      </w:r>
    </w:p>
    <w:p w14:paraId="3763B163" w14:textId="069903C7" w:rsidR="001D6FBF" w:rsidRDefault="001D6FBF" w:rsidP="003C07D1">
      <w:pPr>
        <w:jc w:val="both"/>
        <w:rPr>
          <w:rFonts w:ascii="Arial" w:eastAsia="Arial" w:hAnsi="Arial" w:cs="Arial"/>
          <w:color w:val="000000"/>
          <w:sz w:val="20"/>
          <w:szCs w:val="20"/>
        </w:rPr>
      </w:pPr>
    </w:p>
    <w:p w14:paraId="3732907B" w14:textId="063B57FF" w:rsidR="001D6FBF" w:rsidRDefault="001D6FBF" w:rsidP="003C07D1">
      <w:pPr>
        <w:jc w:val="both"/>
        <w:rPr>
          <w:rFonts w:ascii="Arial" w:eastAsia="Arial" w:hAnsi="Arial" w:cs="Arial"/>
          <w:color w:val="000000"/>
          <w:sz w:val="20"/>
          <w:szCs w:val="20"/>
        </w:rPr>
      </w:pPr>
      <w:r>
        <w:rPr>
          <w:rFonts w:ascii="Arial" w:eastAsia="Arial" w:hAnsi="Arial" w:cs="Arial"/>
          <w:color w:val="000000"/>
          <w:sz w:val="20"/>
          <w:szCs w:val="20"/>
        </w:rPr>
        <w:t xml:space="preserve">“Our partnerships with Hudson Robotics and BMG LABTECH are </w:t>
      </w:r>
      <w:r w:rsidR="00B65E51">
        <w:rPr>
          <w:rFonts w:ascii="Arial" w:eastAsia="Arial" w:hAnsi="Arial" w:cs="Arial"/>
          <w:color w:val="000000"/>
          <w:sz w:val="20"/>
          <w:szCs w:val="20"/>
        </w:rPr>
        <w:t>critical to achieving our goal of processing 3,000 tests per hour and transmitting test results to every test taker within 5 minutes of collecting their saliva sample” said Bill Phelan, CEO of FluroTest.  “Hudson Robotics and BMG LABTECH are leaders in their respective fields and already have their systems and software integrated, reducing the time necessary to serve large communities that need a surge-scale solution to test significant numbers of people rapidly and reliably.”</w:t>
      </w:r>
    </w:p>
    <w:p w14:paraId="20C87B82" w14:textId="77777777" w:rsidR="00820688" w:rsidRDefault="00820688" w:rsidP="00820688">
      <w:pPr>
        <w:jc w:val="both"/>
        <w:rPr>
          <w:rFonts w:ascii="Arial" w:eastAsia="Arial" w:hAnsi="Arial" w:cs="Arial"/>
          <w:color w:val="000000"/>
          <w:sz w:val="20"/>
          <w:szCs w:val="20"/>
        </w:rPr>
      </w:pPr>
    </w:p>
    <w:p w14:paraId="331A7DEF" w14:textId="5B9C2AF3" w:rsidR="00ED0C34" w:rsidRDefault="00150535" w:rsidP="00ED0C34">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Readers are cautioned that, although FluroTest</w:t>
      </w:r>
      <w:r w:rsidR="00747781">
        <w:rPr>
          <w:rFonts w:ascii="Arial" w:eastAsia="Arial" w:hAnsi="Arial" w:cs="Arial"/>
          <w:color w:val="000000"/>
          <w:sz w:val="20"/>
          <w:szCs w:val="20"/>
        </w:rPr>
        <w:t xml:space="preserve"> has achieved proof of concept</w:t>
      </w:r>
      <w:r w:rsidR="0031190E">
        <w:rPr>
          <w:rFonts w:ascii="Arial" w:eastAsia="Arial" w:hAnsi="Arial" w:cs="Arial"/>
          <w:color w:val="000000"/>
          <w:sz w:val="20"/>
          <w:szCs w:val="20"/>
        </w:rPr>
        <w:t xml:space="preserve"> prototype</w:t>
      </w:r>
      <w:r w:rsidR="00747781">
        <w:rPr>
          <w:rFonts w:ascii="Arial" w:eastAsia="Arial" w:hAnsi="Arial" w:cs="Arial"/>
          <w:color w:val="000000"/>
          <w:sz w:val="20"/>
          <w:szCs w:val="20"/>
        </w:rPr>
        <w:t>, the</w:t>
      </w:r>
      <w:r>
        <w:rPr>
          <w:rFonts w:ascii="Arial" w:eastAsia="Arial" w:hAnsi="Arial" w:cs="Arial"/>
          <w:color w:val="000000"/>
          <w:sz w:val="20"/>
          <w:szCs w:val="20"/>
        </w:rPr>
        <w:t xml:space="preserve"> testing</w:t>
      </w:r>
      <w:r w:rsidR="00F276D4">
        <w:rPr>
          <w:rFonts w:ascii="Arial" w:eastAsia="Arial" w:hAnsi="Arial" w:cs="Arial"/>
          <w:color w:val="000000"/>
          <w:sz w:val="20"/>
          <w:szCs w:val="20"/>
        </w:rPr>
        <w:t xml:space="preserve"> method and</w:t>
      </w:r>
      <w:r>
        <w:rPr>
          <w:rFonts w:ascii="Arial" w:eastAsia="Arial" w:hAnsi="Arial" w:cs="Arial"/>
          <w:color w:val="000000"/>
          <w:sz w:val="20"/>
          <w:szCs w:val="20"/>
        </w:rPr>
        <w:t xml:space="preserve"> device is</w:t>
      </w:r>
      <w:r w:rsidRPr="00346B7A">
        <w:rPr>
          <w:rFonts w:ascii="Arial" w:eastAsia="Arial" w:hAnsi="Arial" w:cs="Arial"/>
          <w:color w:val="000000"/>
          <w:sz w:val="20"/>
          <w:szCs w:val="20"/>
        </w:rPr>
        <w:t xml:space="preserve"> still in the early stages of research and development and accordingly </w:t>
      </w:r>
      <w:r>
        <w:rPr>
          <w:rFonts w:ascii="Arial" w:eastAsia="Arial" w:hAnsi="Arial" w:cs="Arial"/>
          <w:color w:val="000000"/>
          <w:sz w:val="20"/>
          <w:szCs w:val="20"/>
        </w:rPr>
        <w:t>FluroTest is not currently</w:t>
      </w:r>
      <w:r w:rsidRPr="00346B7A">
        <w:rPr>
          <w:rFonts w:ascii="Arial" w:eastAsia="Arial" w:hAnsi="Arial" w:cs="Arial"/>
          <w:color w:val="000000"/>
          <w:sz w:val="20"/>
          <w:szCs w:val="20"/>
        </w:rPr>
        <w:t xml:space="preserve"> making any express or implied claims that the technology can, or will be able to, accurately </w:t>
      </w:r>
      <w:r w:rsidR="00FA773C">
        <w:rPr>
          <w:rFonts w:ascii="Arial" w:eastAsia="Arial" w:hAnsi="Arial" w:cs="Arial"/>
          <w:color w:val="000000"/>
          <w:sz w:val="20"/>
          <w:szCs w:val="20"/>
        </w:rPr>
        <w:t>detect</w:t>
      </w:r>
      <w:r w:rsidRPr="00346B7A">
        <w:rPr>
          <w:rFonts w:ascii="Arial" w:eastAsia="Arial" w:hAnsi="Arial" w:cs="Arial"/>
          <w:color w:val="000000"/>
          <w:sz w:val="20"/>
          <w:szCs w:val="20"/>
        </w:rPr>
        <w:t xml:space="preserve"> the COVID-19 virus.</w:t>
      </w:r>
      <w:r>
        <w:rPr>
          <w:rFonts w:ascii="Arial" w:eastAsia="Arial" w:hAnsi="Arial" w:cs="Arial"/>
          <w:color w:val="000000"/>
          <w:sz w:val="20"/>
          <w:szCs w:val="20"/>
        </w:rPr>
        <w:t xml:space="preserve"> </w:t>
      </w:r>
      <w:r w:rsidR="00430E97">
        <w:rPr>
          <w:rFonts w:ascii="Arial" w:eastAsia="Arial" w:hAnsi="Arial" w:cs="Arial"/>
          <w:color w:val="000000"/>
          <w:sz w:val="20"/>
          <w:szCs w:val="20"/>
        </w:rPr>
        <w:t xml:space="preserve">The Platform is currently pending FDA </w:t>
      </w:r>
      <w:r w:rsidR="0094755D">
        <w:rPr>
          <w:rFonts w:ascii="Arial" w:eastAsia="Arial" w:hAnsi="Arial" w:cs="Arial"/>
          <w:color w:val="000000"/>
          <w:sz w:val="20"/>
          <w:szCs w:val="20"/>
        </w:rPr>
        <w:t xml:space="preserve">approval.  </w:t>
      </w:r>
      <w:r>
        <w:rPr>
          <w:rFonts w:ascii="Arial" w:eastAsia="Arial" w:hAnsi="Arial" w:cs="Arial"/>
          <w:color w:val="000000"/>
          <w:sz w:val="20"/>
          <w:szCs w:val="20"/>
        </w:rPr>
        <w:t xml:space="preserve">In addition, FluroTest requires additional capital in the near-term to further the development and deployment of its testing </w:t>
      </w:r>
      <w:r w:rsidR="00747781">
        <w:rPr>
          <w:rFonts w:ascii="Arial" w:eastAsia="Arial" w:hAnsi="Arial" w:cs="Arial"/>
          <w:color w:val="000000"/>
          <w:sz w:val="20"/>
          <w:szCs w:val="20"/>
        </w:rPr>
        <w:t>device and</w:t>
      </w:r>
      <w:r>
        <w:rPr>
          <w:rFonts w:ascii="Arial" w:eastAsia="Arial" w:hAnsi="Arial" w:cs="Arial"/>
          <w:color w:val="000000"/>
          <w:sz w:val="20"/>
          <w:szCs w:val="20"/>
        </w:rPr>
        <w:t xml:space="preserve"> will be seeking equity investor</w:t>
      </w:r>
      <w:r w:rsidR="004A52CF">
        <w:rPr>
          <w:rFonts w:ascii="Arial" w:eastAsia="Arial" w:hAnsi="Arial" w:cs="Arial"/>
          <w:color w:val="000000"/>
          <w:sz w:val="20"/>
          <w:szCs w:val="20"/>
        </w:rPr>
        <w:t>s</w:t>
      </w:r>
      <w:r>
        <w:rPr>
          <w:rFonts w:ascii="Arial" w:eastAsia="Arial" w:hAnsi="Arial" w:cs="Arial"/>
          <w:color w:val="000000"/>
          <w:sz w:val="20"/>
          <w:szCs w:val="20"/>
        </w:rPr>
        <w:t xml:space="preserve"> </w:t>
      </w:r>
      <w:r w:rsidR="00412D9E">
        <w:rPr>
          <w:rFonts w:ascii="Arial" w:eastAsia="Arial" w:hAnsi="Arial" w:cs="Arial"/>
          <w:color w:val="000000"/>
          <w:sz w:val="20"/>
          <w:szCs w:val="20"/>
        </w:rPr>
        <w:t>and</w:t>
      </w:r>
      <w:r>
        <w:rPr>
          <w:rFonts w:ascii="Arial" w:eastAsia="Arial" w:hAnsi="Arial" w:cs="Arial"/>
          <w:color w:val="000000"/>
          <w:sz w:val="20"/>
          <w:szCs w:val="20"/>
        </w:rPr>
        <w:t xml:space="preserve"> </w:t>
      </w:r>
      <w:r w:rsidR="00412D9E">
        <w:rPr>
          <w:rFonts w:ascii="Arial" w:eastAsia="Arial" w:hAnsi="Arial" w:cs="Arial"/>
          <w:color w:val="000000"/>
          <w:sz w:val="20"/>
          <w:szCs w:val="20"/>
        </w:rPr>
        <w:t>is</w:t>
      </w:r>
      <w:r>
        <w:rPr>
          <w:rFonts w:ascii="Arial" w:eastAsia="Arial" w:hAnsi="Arial" w:cs="Arial"/>
          <w:color w:val="000000"/>
          <w:sz w:val="20"/>
          <w:szCs w:val="20"/>
        </w:rPr>
        <w:t xml:space="preserve"> exploring strategic partnerships in connection with the same.</w:t>
      </w:r>
    </w:p>
    <w:p w14:paraId="6AAA9E20" w14:textId="3E1535DE" w:rsidR="00424D93" w:rsidRDefault="00E2362A">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A</w:t>
      </w:r>
      <w:r w:rsidR="00176D7C">
        <w:rPr>
          <w:rFonts w:ascii="Arial" w:eastAsia="Arial" w:hAnsi="Arial" w:cs="Arial"/>
          <w:b/>
          <w:color w:val="000000"/>
          <w:sz w:val="20"/>
          <w:szCs w:val="20"/>
        </w:rPr>
        <w:t>bout</w:t>
      </w:r>
      <w:hyperlink r:id="rId15" w:history="1">
        <w:r w:rsidR="00176D7C">
          <w:rPr>
            <w:rFonts w:ascii="Arial" w:eastAsia="Arial" w:hAnsi="Arial" w:cs="Arial"/>
            <w:b/>
            <w:color w:val="000000"/>
            <w:sz w:val="20"/>
            <w:szCs w:val="20"/>
          </w:rPr>
          <w:t xml:space="preserve"> FluroTech</w:t>
        </w:r>
      </w:hyperlink>
      <w:r w:rsidR="00176D7C">
        <w:rPr>
          <w:rFonts w:ascii="Arial" w:eastAsia="Arial" w:hAnsi="Arial" w:cs="Arial"/>
          <w:b/>
          <w:color w:val="000000"/>
          <w:sz w:val="20"/>
          <w:szCs w:val="20"/>
        </w:rPr>
        <w:t xml:space="preserve"> (TSXV: </w:t>
      </w:r>
      <w:hyperlink r:id="rId16" w:history="1">
        <w:r w:rsidR="00176D7C">
          <w:rPr>
            <w:rFonts w:ascii="Arial" w:eastAsia="Arial" w:hAnsi="Arial" w:cs="Arial"/>
            <w:b/>
            <w:color w:val="000000"/>
            <w:sz w:val="20"/>
            <w:szCs w:val="20"/>
          </w:rPr>
          <w:t>TEST</w:t>
        </w:r>
      </w:hyperlink>
      <w:r w:rsidR="00176D7C">
        <w:rPr>
          <w:rFonts w:ascii="Arial" w:eastAsia="Arial" w:hAnsi="Arial" w:cs="Arial"/>
          <w:b/>
          <w:color w:val="000000"/>
          <w:sz w:val="20"/>
          <w:szCs w:val="20"/>
        </w:rPr>
        <w:t xml:space="preserve">) (OTCQB: </w:t>
      </w:r>
      <w:hyperlink r:id="rId17" w:history="1">
        <w:r w:rsidR="00176D7C">
          <w:rPr>
            <w:rFonts w:ascii="Arial" w:eastAsia="Arial" w:hAnsi="Arial" w:cs="Arial"/>
            <w:b/>
            <w:color w:val="000000"/>
            <w:sz w:val="20"/>
            <w:szCs w:val="20"/>
          </w:rPr>
          <w:t>FLURF</w:t>
        </w:r>
      </w:hyperlink>
      <w:r w:rsidR="00176D7C">
        <w:rPr>
          <w:rFonts w:ascii="Arial" w:eastAsia="Arial" w:hAnsi="Arial" w:cs="Arial"/>
          <w:b/>
          <w:color w:val="000000"/>
          <w:sz w:val="20"/>
          <w:szCs w:val="20"/>
        </w:rPr>
        <w:t>)</w:t>
      </w:r>
    </w:p>
    <w:p w14:paraId="5200A36A" w14:textId="29E78A2C" w:rsidR="001D6FBF" w:rsidRDefault="00E71BBD" w:rsidP="00590C5F">
      <w:pPr>
        <w:pBdr>
          <w:top w:val="nil"/>
          <w:left w:val="nil"/>
          <w:bottom w:val="nil"/>
          <w:right w:val="nil"/>
          <w:between w:val="nil"/>
        </w:pBdr>
        <w:spacing w:after="160" w:line="259" w:lineRule="auto"/>
        <w:jc w:val="both"/>
        <w:rPr>
          <w:rStyle w:val="Hyperlink"/>
          <w:rFonts w:ascii="Arial" w:eastAsia="Arial" w:hAnsi="Arial" w:cs="Arial"/>
          <w:sz w:val="20"/>
          <w:szCs w:val="20"/>
        </w:rPr>
      </w:pPr>
      <w:hyperlink r:id="rId18" w:history="1">
        <w:r w:rsidR="0040149D">
          <w:rPr>
            <w:rFonts w:ascii="Arial" w:eastAsia="Arial" w:hAnsi="Arial" w:cs="Arial"/>
            <w:color w:val="000000"/>
            <w:sz w:val="20"/>
            <w:szCs w:val="20"/>
          </w:rPr>
          <w:t>FluroTech</w:t>
        </w:r>
      </w:hyperlink>
      <w:r w:rsidR="0040149D">
        <w:rPr>
          <w:rFonts w:ascii="Arial" w:eastAsia="Arial" w:hAnsi="Arial" w:cs="Arial"/>
          <w:color w:val="000000"/>
          <w:sz w:val="20"/>
          <w:szCs w:val="20"/>
        </w:rPr>
        <w:t>’s proprietary spectroscopy-based technology allows for the testing and identification of organic and inorganic compounds contained within biological samples</w:t>
      </w:r>
      <w:r w:rsidR="00F909E7">
        <w:rPr>
          <w:rFonts w:ascii="Arial" w:eastAsia="Arial" w:hAnsi="Arial" w:cs="Arial"/>
          <w:color w:val="000000"/>
          <w:sz w:val="20"/>
          <w:szCs w:val="20"/>
        </w:rPr>
        <w:t xml:space="preserve"> for specific applications</w:t>
      </w:r>
      <w:r w:rsidR="0040149D">
        <w:rPr>
          <w:rFonts w:ascii="Arial" w:eastAsia="Arial" w:hAnsi="Arial" w:cs="Arial"/>
          <w:color w:val="000000"/>
          <w:sz w:val="20"/>
          <w:szCs w:val="20"/>
        </w:rPr>
        <w:t xml:space="preserve">. Using technology that was first developed at the University of Calgary, </w:t>
      </w:r>
      <w:hyperlink r:id="rId19" w:history="1">
        <w:r w:rsidR="0040149D">
          <w:rPr>
            <w:rFonts w:ascii="Arial" w:eastAsia="Arial" w:hAnsi="Arial" w:cs="Arial"/>
            <w:color w:val="000000"/>
            <w:sz w:val="20"/>
            <w:szCs w:val="20"/>
          </w:rPr>
          <w:t>FluroTech</w:t>
        </w:r>
      </w:hyperlink>
      <w:r w:rsidR="0040149D">
        <w:rPr>
          <w:rFonts w:ascii="Arial" w:eastAsia="Arial" w:hAnsi="Arial" w:cs="Arial"/>
          <w:color w:val="000000"/>
          <w:sz w:val="20"/>
          <w:szCs w:val="20"/>
        </w:rPr>
        <w:t xml:space="preserve"> has created a two-part solution compr</w:t>
      </w:r>
      <w:r w:rsidR="00191287">
        <w:rPr>
          <w:rFonts w:ascii="Arial" w:eastAsia="Arial" w:hAnsi="Arial" w:cs="Arial"/>
          <w:color w:val="000000"/>
          <w:sz w:val="20"/>
          <w:szCs w:val="20"/>
        </w:rPr>
        <w:t>ised of</w:t>
      </w:r>
      <w:r w:rsidR="0040149D">
        <w:rPr>
          <w:rFonts w:ascii="Arial" w:eastAsia="Arial" w:hAnsi="Arial" w:cs="Arial"/>
          <w:color w:val="000000"/>
          <w:sz w:val="20"/>
          <w:szCs w:val="20"/>
        </w:rPr>
        <w:t xml:space="preserve"> </w:t>
      </w:r>
      <w:r w:rsidR="00191287">
        <w:rPr>
          <w:rFonts w:ascii="Arial" w:eastAsia="Arial" w:hAnsi="Arial" w:cs="Arial"/>
          <w:color w:val="000000"/>
          <w:sz w:val="20"/>
          <w:szCs w:val="20"/>
        </w:rPr>
        <w:t xml:space="preserve">its </w:t>
      </w:r>
      <w:hyperlink r:id="rId20" w:history="1">
        <w:r w:rsidR="00191287">
          <w:rPr>
            <w:rFonts w:ascii="Arial" w:eastAsia="Arial" w:hAnsi="Arial" w:cs="Arial"/>
            <w:color w:val="000000"/>
            <w:sz w:val="20"/>
            <w:szCs w:val="20"/>
          </w:rPr>
          <w:t>CompleTest</w:t>
        </w:r>
      </w:hyperlink>
      <w:r w:rsidR="00191287">
        <w:rPr>
          <w:rFonts w:ascii="Arial" w:eastAsia="Arial" w:hAnsi="Arial" w:cs="Arial"/>
          <w:color w:val="000000"/>
          <w:sz w:val="20"/>
          <w:szCs w:val="20"/>
        </w:rPr>
        <w:t xml:space="preserve">™ </w:t>
      </w:r>
      <w:r w:rsidR="0040149D">
        <w:rPr>
          <w:rFonts w:ascii="Arial" w:eastAsia="Arial" w:hAnsi="Arial" w:cs="Arial"/>
          <w:color w:val="000000"/>
          <w:sz w:val="20"/>
          <w:szCs w:val="20"/>
        </w:rPr>
        <w:t xml:space="preserve">platform technology and consumable testing kits.  Its accuracy has been independently validated. FluroTech </w:t>
      </w:r>
      <w:r w:rsidR="0040149D">
        <w:rPr>
          <w:rFonts w:ascii="Arial" w:eastAsia="Arial" w:hAnsi="Arial" w:cs="Arial"/>
          <w:color w:val="000000"/>
          <w:sz w:val="20"/>
          <w:szCs w:val="20"/>
        </w:rPr>
        <w:lastRenderedPageBreak/>
        <w:t>continues to develop additional applications for the CompleTest</w:t>
      </w:r>
      <w:r w:rsidR="00FF0A56" w:rsidRPr="009132FD">
        <w:rPr>
          <w:rFonts w:ascii="Arial" w:eastAsia="Arial" w:hAnsi="Arial" w:cs="Arial"/>
          <w:color w:val="000000"/>
          <w:sz w:val="20"/>
          <w:szCs w:val="20"/>
          <w:vertAlign w:val="superscript"/>
        </w:rPr>
        <w:t>TM</w:t>
      </w:r>
      <w:r w:rsidR="0040149D">
        <w:rPr>
          <w:rFonts w:ascii="Arial" w:eastAsia="Arial" w:hAnsi="Arial" w:cs="Arial"/>
          <w:color w:val="000000"/>
          <w:sz w:val="20"/>
          <w:szCs w:val="20"/>
        </w:rPr>
        <w:t xml:space="preserve"> platform technology.  </w:t>
      </w:r>
      <w:r w:rsidR="00E2362A">
        <w:rPr>
          <w:rFonts w:ascii="Arial" w:eastAsia="Arial" w:hAnsi="Arial" w:cs="Arial"/>
          <w:color w:val="000000"/>
          <w:sz w:val="20"/>
          <w:szCs w:val="20"/>
        </w:rPr>
        <w:t>To learn more, visit</w:t>
      </w:r>
      <w:r w:rsidR="00E2362A">
        <w:rPr>
          <w:rFonts w:ascii="Calibri" w:eastAsia="Calibri" w:hAnsi="Calibri" w:cs="Calibri"/>
          <w:color w:val="000000"/>
          <w:sz w:val="22"/>
          <w:szCs w:val="22"/>
        </w:rPr>
        <w:t xml:space="preserve"> </w:t>
      </w:r>
      <w:hyperlink r:id="rId21" w:history="1">
        <w:r w:rsidR="00050AC5" w:rsidRPr="00050AC5">
          <w:rPr>
            <w:rStyle w:val="Hyperlink"/>
            <w:rFonts w:ascii="Arial" w:eastAsia="Arial" w:hAnsi="Arial" w:cs="Arial"/>
            <w:sz w:val="20"/>
            <w:szCs w:val="20"/>
          </w:rPr>
          <w:t>FluroTech.com</w:t>
        </w:r>
      </w:hyperlink>
    </w:p>
    <w:p w14:paraId="32AC88BC" w14:textId="77777777" w:rsidR="008644FC" w:rsidRPr="004B3F8B" w:rsidRDefault="008644FC" w:rsidP="00590C5F">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p>
    <w:p w14:paraId="039420AD" w14:textId="66699814" w:rsidR="004700ED" w:rsidRPr="0007358A" w:rsidRDefault="004700ED" w:rsidP="0007358A">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sidRPr="0007358A">
        <w:rPr>
          <w:rFonts w:ascii="Arial" w:eastAsia="Arial" w:hAnsi="Arial" w:cs="Arial"/>
          <w:b/>
          <w:color w:val="000000"/>
          <w:sz w:val="20"/>
          <w:szCs w:val="20"/>
        </w:rPr>
        <w:t>About FluroTest LLC</w:t>
      </w:r>
    </w:p>
    <w:p w14:paraId="3397C76A" w14:textId="73C860C5" w:rsidR="001D6FBF" w:rsidRDefault="001D6FBF" w:rsidP="004700ED">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Unlike firms developing individual tests for the detection of SARS-CoV2, FluroTest is developing a complete system for surge-scale testing of viruses and other pathogens to be deployed in environments where significant numbers of people need to be tested rapidly and frequently.  </w:t>
      </w:r>
      <w:r w:rsidRPr="00477333">
        <w:rPr>
          <w:rFonts w:ascii="Arial" w:eastAsia="Arial" w:hAnsi="Arial" w:cs="Arial"/>
          <w:color w:val="000000"/>
          <w:sz w:val="20"/>
          <w:szCs w:val="20"/>
        </w:rPr>
        <w:t xml:space="preserve">By combining and leveraging the disciplines of robotics automation, biochemistry (antibody labeling and binding), fluorescence detection and cloud computing, </w:t>
      </w:r>
      <w:r>
        <w:rPr>
          <w:rFonts w:ascii="Arial" w:eastAsia="Arial" w:hAnsi="Arial" w:cs="Arial"/>
          <w:color w:val="000000"/>
          <w:sz w:val="20"/>
          <w:szCs w:val="20"/>
        </w:rPr>
        <w:t>FluroTest believes it is</w:t>
      </w:r>
      <w:r w:rsidRPr="00477333">
        <w:rPr>
          <w:rFonts w:ascii="Arial" w:eastAsia="Arial" w:hAnsi="Arial" w:cs="Arial"/>
          <w:color w:val="000000"/>
          <w:sz w:val="20"/>
          <w:szCs w:val="20"/>
        </w:rPr>
        <w:t xml:space="preserve"> creating the first pandemic defense platform of its kind</w:t>
      </w:r>
      <w:r>
        <w:rPr>
          <w:rFonts w:ascii="Arial" w:eastAsia="Arial" w:hAnsi="Arial" w:cs="Arial"/>
          <w:color w:val="000000"/>
          <w:sz w:val="20"/>
          <w:szCs w:val="20"/>
        </w:rPr>
        <w:t>.</w:t>
      </w:r>
    </w:p>
    <w:p w14:paraId="02368B3A" w14:textId="04D450CC" w:rsidR="0047207E" w:rsidRDefault="004700ED" w:rsidP="004700ED">
      <w:pPr>
        <w:pBdr>
          <w:top w:val="nil"/>
          <w:left w:val="nil"/>
          <w:bottom w:val="nil"/>
          <w:right w:val="nil"/>
          <w:between w:val="nil"/>
        </w:pBdr>
        <w:spacing w:after="160" w:line="259" w:lineRule="auto"/>
        <w:jc w:val="both"/>
        <w:rPr>
          <w:rStyle w:val="Hyperlink"/>
          <w:rFonts w:ascii="Arial" w:eastAsia="Arial" w:hAnsi="Arial" w:cs="Arial"/>
          <w:sz w:val="20"/>
          <w:szCs w:val="20"/>
        </w:rPr>
      </w:pPr>
      <w:r>
        <w:rPr>
          <w:rFonts w:ascii="Arial" w:eastAsia="Arial" w:hAnsi="Arial" w:cs="Arial"/>
          <w:color w:val="000000"/>
          <w:sz w:val="20"/>
          <w:szCs w:val="20"/>
        </w:rPr>
        <w:t xml:space="preserve">FluroTest is seeking additional capital in the near-term and will also be </w:t>
      </w:r>
      <w:r w:rsidR="00050AC5">
        <w:rPr>
          <w:rFonts w:ascii="Arial" w:eastAsia="Arial" w:hAnsi="Arial" w:cs="Arial"/>
          <w:color w:val="000000"/>
          <w:sz w:val="20"/>
          <w:szCs w:val="20"/>
        </w:rPr>
        <w:t xml:space="preserve">exploring </w:t>
      </w:r>
      <w:r>
        <w:rPr>
          <w:rFonts w:ascii="Arial" w:eastAsia="Arial" w:hAnsi="Arial" w:cs="Arial"/>
          <w:color w:val="000000"/>
          <w:sz w:val="20"/>
          <w:szCs w:val="20"/>
        </w:rPr>
        <w:t>strategic partnerships with manufacturing and distribution companies to advance the deployment of the</w:t>
      </w:r>
      <w:r w:rsidR="003819AA">
        <w:rPr>
          <w:rFonts w:ascii="Arial" w:eastAsia="Arial" w:hAnsi="Arial" w:cs="Arial"/>
          <w:color w:val="000000"/>
          <w:sz w:val="20"/>
          <w:szCs w:val="20"/>
        </w:rPr>
        <w:t xml:space="preserve"> patent pending platform it is developing</w:t>
      </w:r>
      <w:r>
        <w:rPr>
          <w:rFonts w:ascii="Arial" w:eastAsia="Arial" w:hAnsi="Arial" w:cs="Arial"/>
          <w:color w:val="000000"/>
          <w:sz w:val="20"/>
          <w:szCs w:val="20"/>
        </w:rPr>
        <w:t xml:space="preserve">.  To learn more, visit </w:t>
      </w:r>
      <w:hyperlink r:id="rId22" w:history="1">
        <w:r w:rsidR="00050AC5" w:rsidRPr="00050AC5">
          <w:rPr>
            <w:rStyle w:val="Hyperlink"/>
            <w:rFonts w:ascii="Arial" w:eastAsia="Arial" w:hAnsi="Arial" w:cs="Arial"/>
            <w:sz w:val="20"/>
            <w:szCs w:val="20"/>
          </w:rPr>
          <w:t>FluroTest.com</w:t>
        </w:r>
      </w:hyperlink>
    </w:p>
    <w:p w14:paraId="4A4ED8E2" w14:textId="3DE215C1" w:rsidR="00E4770C" w:rsidRDefault="00E6298E" w:rsidP="00E5202C">
      <w:pPr>
        <w:spacing w:after="160" w:line="256" w:lineRule="auto"/>
        <w:jc w:val="both"/>
        <w:rPr>
          <w:rFonts w:ascii="Arial" w:eastAsia="Arial" w:hAnsi="Arial" w:cs="Arial"/>
          <w:b/>
          <w:color w:val="000000"/>
          <w:sz w:val="20"/>
          <w:szCs w:val="20"/>
        </w:rPr>
      </w:pPr>
      <w:r>
        <w:rPr>
          <w:rFonts w:ascii="Arial" w:eastAsia="Arial" w:hAnsi="Arial" w:cs="Arial"/>
          <w:b/>
          <w:color w:val="000000"/>
          <w:sz w:val="20"/>
          <w:szCs w:val="20"/>
        </w:rPr>
        <w:t>About Hudson Robotics Inc.</w:t>
      </w:r>
    </w:p>
    <w:p w14:paraId="256957BE" w14:textId="2AC4C77A" w:rsidR="00E6298E" w:rsidRPr="00E6298E" w:rsidRDefault="00E6298E" w:rsidP="00E5202C">
      <w:pPr>
        <w:spacing w:after="160" w:line="256" w:lineRule="auto"/>
        <w:jc w:val="both"/>
        <w:rPr>
          <w:rFonts w:ascii="Arial" w:hAnsi="Arial" w:cs="Arial"/>
          <w:bCs/>
          <w:sz w:val="20"/>
          <w:szCs w:val="20"/>
        </w:rPr>
      </w:pPr>
      <w:r>
        <w:rPr>
          <w:rFonts w:ascii="Arial" w:eastAsia="Arial" w:hAnsi="Arial" w:cs="Arial"/>
          <w:bCs/>
          <w:color w:val="000000"/>
          <w:sz w:val="20"/>
          <w:szCs w:val="20"/>
        </w:rPr>
        <w:t xml:space="preserve">Hudson Robotics enables disruptive Life Science Research with Intuitive Digital Solutions that combine physical automation with advanced data management in easily understood applications. Hudson integrates existing technologies in unique ways to </w:t>
      </w:r>
      <w:r w:rsidR="00667A89">
        <w:rPr>
          <w:rFonts w:ascii="Arial" w:eastAsia="Arial" w:hAnsi="Arial" w:cs="Arial"/>
          <w:bCs/>
          <w:color w:val="000000"/>
          <w:sz w:val="20"/>
          <w:szCs w:val="20"/>
        </w:rPr>
        <w:t xml:space="preserve">help </w:t>
      </w:r>
      <w:r>
        <w:rPr>
          <w:rFonts w:ascii="Arial" w:eastAsia="Arial" w:hAnsi="Arial" w:cs="Arial"/>
          <w:bCs/>
          <w:color w:val="000000"/>
          <w:sz w:val="20"/>
          <w:szCs w:val="20"/>
        </w:rPr>
        <w:t xml:space="preserve">our customers to achieve their goals, making their jobs easier and </w:t>
      </w:r>
      <w:r w:rsidR="00667A89">
        <w:rPr>
          <w:rFonts w:ascii="Arial" w:eastAsia="Arial" w:hAnsi="Arial" w:cs="Arial"/>
          <w:bCs/>
          <w:color w:val="000000"/>
          <w:sz w:val="20"/>
          <w:szCs w:val="20"/>
        </w:rPr>
        <w:t xml:space="preserve">to allow them to keep pace with continually evolving research through a scalable and flexible architecture. </w:t>
      </w:r>
    </w:p>
    <w:p w14:paraId="1D8DFAED" w14:textId="602C6086" w:rsidR="00E4770C" w:rsidRDefault="00FC63BA" w:rsidP="00E5202C">
      <w:pPr>
        <w:spacing w:after="160" w:line="256" w:lineRule="auto"/>
        <w:jc w:val="both"/>
        <w:rPr>
          <w:rFonts w:ascii="Arial" w:eastAsia="Arial" w:hAnsi="Arial" w:cs="Arial"/>
          <w:b/>
          <w:color w:val="000000"/>
          <w:sz w:val="20"/>
          <w:szCs w:val="20"/>
        </w:rPr>
      </w:pPr>
      <w:r>
        <w:rPr>
          <w:rFonts w:ascii="Arial" w:eastAsia="Arial" w:hAnsi="Arial" w:cs="Arial"/>
          <w:b/>
          <w:color w:val="000000"/>
          <w:sz w:val="20"/>
          <w:szCs w:val="20"/>
        </w:rPr>
        <w:t xml:space="preserve">About </w:t>
      </w:r>
      <w:r w:rsidR="005C6CF1">
        <w:rPr>
          <w:rFonts w:ascii="Arial" w:eastAsia="Arial" w:hAnsi="Arial" w:cs="Arial"/>
          <w:b/>
          <w:color w:val="000000"/>
          <w:sz w:val="20"/>
          <w:szCs w:val="20"/>
        </w:rPr>
        <w:t xml:space="preserve">BMG LABTECH  </w:t>
      </w:r>
    </w:p>
    <w:p w14:paraId="35F2D5AD" w14:textId="4674DA72" w:rsidR="00223DF2" w:rsidRPr="00223DF2" w:rsidRDefault="005C6CF1" w:rsidP="00223DF2">
      <w:pPr>
        <w:spacing w:after="160" w:line="256" w:lineRule="auto"/>
        <w:jc w:val="both"/>
        <w:rPr>
          <w:rFonts w:ascii="Arial" w:eastAsia="Arial" w:hAnsi="Arial" w:cs="Arial"/>
          <w:bCs/>
          <w:color w:val="000000"/>
          <w:sz w:val="20"/>
          <w:szCs w:val="20"/>
        </w:rPr>
      </w:pPr>
      <w:r>
        <w:rPr>
          <w:rFonts w:ascii="Arial" w:eastAsia="Arial" w:hAnsi="Arial" w:cs="Arial"/>
          <w:bCs/>
          <w:color w:val="000000"/>
          <w:sz w:val="20"/>
          <w:szCs w:val="20"/>
        </w:rPr>
        <w:t xml:space="preserve">BMG LABTECH </w:t>
      </w:r>
      <w:r w:rsidR="00223DF2">
        <w:rPr>
          <w:rFonts w:ascii="Arial" w:eastAsia="Arial" w:hAnsi="Arial" w:cs="Arial"/>
          <w:bCs/>
          <w:color w:val="000000"/>
          <w:sz w:val="20"/>
          <w:szCs w:val="20"/>
        </w:rPr>
        <w:t xml:space="preserve">is a world leader and has been at the forefront fluorescence detection and microplate reader instrument development for 30 years.  </w:t>
      </w:r>
      <w:r>
        <w:rPr>
          <w:rFonts w:ascii="Arial" w:eastAsia="Arial" w:hAnsi="Arial" w:cs="Arial"/>
          <w:bCs/>
          <w:color w:val="000000"/>
          <w:sz w:val="20"/>
          <w:szCs w:val="20"/>
        </w:rPr>
        <w:t xml:space="preserve">BMG LABTECH </w:t>
      </w:r>
      <w:r w:rsidR="00223DF2">
        <w:rPr>
          <w:rFonts w:ascii="Arial" w:eastAsia="Arial" w:hAnsi="Arial" w:cs="Arial"/>
          <w:bCs/>
          <w:color w:val="000000"/>
          <w:sz w:val="20"/>
          <w:szCs w:val="20"/>
        </w:rPr>
        <w:t>is</w:t>
      </w:r>
      <w:r w:rsidR="00223DF2" w:rsidRPr="00223DF2">
        <w:rPr>
          <w:rFonts w:ascii="Arial" w:eastAsia="Arial" w:hAnsi="Arial" w:cs="Arial"/>
          <w:bCs/>
          <w:color w:val="000000"/>
          <w:sz w:val="20"/>
          <w:szCs w:val="20"/>
        </w:rPr>
        <w:t xml:space="preserve"> powered by the desire to equip scientist</w:t>
      </w:r>
      <w:r w:rsidR="00C80FE9">
        <w:rPr>
          <w:rFonts w:ascii="Arial" w:eastAsia="Arial" w:hAnsi="Arial" w:cs="Arial"/>
          <w:bCs/>
          <w:color w:val="000000"/>
          <w:sz w:val="20"/>
          <w:szCs w:val="20"/>
        </w:rPr>
        <w:t>s</w:t>
      </w:r>
      <w:r w:rsidR="00223DF2" w:rsidRPr="00223DF2">
        <w:rPr>
          <w:rFonts w:ascii="Arial" w:eastAsia="Arial" w:hAnsi="Arial" w:cs="Arial"/>
          <w:bCs/>
          <w:color w:val="000000"/>
          <w:sz w:val="20"/>
          <w:szCs w:val="20"/>
        </w:rPr>
        <w:t xml:space="preserve"> all over the world with the very best instrument for their research. Today, </w:t>
      </w:r>
      <w:r>
        <w:rPr>
          <w:rFonts w:ascii="Arial" w:eastAsia="Arial" w:hAnsi="Arial" w:cs="Arial"/>
          <w:bCs/>
          <w:color w:val="000000"/>
          <w:sz w:val="20"/>
          <w:szCs w:val="20"/>
        </w:rPr>
        <w:t xml:space="preserve">BMG LABTECH </w:t>
      </w:r>
      <w:r w:rsidR="00223DF2" w:rsidRPr="00223DF2">
        <w:rPr>
          <w:rFonts w:ascii="Arial" w:eastAsia="Arial" w:hAnsi="Arial" w:cs="Arial"/>
          <w:bCs/>
          <w:color w:val="000000"/>
          <w:sz w:val="20"/>
          <w:szCs w:val="20"/>
        </w:rPr>
        <w:t>offers a wide range of dedicated and multi-mode microplate readers for life sciences applications and high-throughput screening. </w:t>
      </w:r>
    </w:p>
    <w:p w14:paraId="4C6119EF" w14:textId="030E4AE9" w:rsidR="00FC63BA" w:rsidRDefault="00FC63BA" w:rsidP="00E5202C">
      <w:pPr>
        <w:spacing w:after="160" w:line="256" w:lineRule="auto"/>
        <w:jc w:val="both"/>
        <w:rPr>
          <w:rFonts w:ascii="Arial" w:eastAsia="Arial" w:hAnsi="Arial" w:cs="Arial"/>
          <w:b/>
          <w:color w:val="000000"/>
          <w:sz w:val="20"/>
          <w:szCs w:val="20"/>
        </w:rPr>
      </w:pPr>
    </w:p>
    <w:p w14:paraId="3DF0EA6D" w14:textId="515BB52D" w:rsidR="00D12290" w:rsidRPr="00DB3909" w:rsidRDefault="00D12290" w:rsidP="004700ED">
      <w:pPr>
        <w:pBdr>
          <w:top w:val="nil"/>
          <w:left w:val="nil"/>
          <w:bottom w:val="nil"/>
          <w:right w:val="nil"/>
          <w:between w:val="nil"/>
        </w:pBdr>
        <w:spacing w:after="160" w:line="259" w:lineRule="auto"/>
        <w:jc w:val="both"/>
        <w:rPr>
          <w:rFonts w:ascii="Arial" w:eastAsia="Arial" w:hAnsi="Arial" w:cs="Arial"/>
          <w:b/>
          <w:bCs/>
          <w:color w:val="000000"/>
        </w:rPr>
      </w:pPr>
      <w:r w:rsidRPr="00DB3909">
        <w:rPr>
          <w:rFonts w:ascii="Arial" w:eastAsia="Arial" w:hAnsi="Arial" w:cs="Arial"/>
          <w:b/>
          <w:bCs/>
          <w:color w:val="000000"/>
        </w:rPr>
        <w:t>Contact Information</w:t>
      </w:r>
    </w:p>
    <w:tbl>
      <w:tblPr>
        <w:tblStyle w:val="TableGrid"/>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432"/>
        <w:gridCol w:w="4159"/>
        <w:gridCol w:w="474"/>
        <w:gridCol w:w="423"/>
        <w:gridCol w:w="414"/>
        <w:gridCol w:w="414"/>
        <w:gridCol w:w="414"/>
        <w:gridCol w:w="414"/>
      </w:tblGrid>
      <w:tr w:rsidR="004F03E2" w14:paraId="27399732" w14:textId="0F5DCD67" w:rsidTr="00DB3909">
        <w:trPr>
          <w:trHeight w:val="19"/>
        </w:trPr>
        <w:tc>
          <w:tcPr>
            <w:tcW w:w="3958" w:type="dxa"/>
            <w:shd w:val="clear" w:color="auto" w:fill="auto"/>
          </w:tcPr>
          <w:p w14:paraId="1F965718" w14:textId="2764A81D" w:rsidR="004F03E2" w:rsidRPr="00DB3909" w:rsidRDefault="004F03E2" w:rsidP="00756FFB">
            <w:pPr>
              <w:spacing w:after="160"/>
              <w:rPr>
                <w:rFonts w:ascii="Arial" w:eastAsia="Arial" w:hAnsi="Arial" w:cs="Arial"/>
                <w:b/>
                <w:bCs/>
                <w:color w:val="000000" w:themeColor="text1"/>
                <w:sz w:val="22"/>
                <w:szCs w:val="22"/>
              </w:rPr>
            </w:pPr>
            <w:r w:rsidRPr="00DB3909">
              <w:rPr>
                <w:rFonts w:ascii="Arial" w:eastAsia="Arial" w:hAnsi="Arial" w:cs="Arial"/>
                <w:b/>
                <w:bCs/>
                <w:color w:val="000000" w:themeColor="text1"/>
                <w:sz w:val="22"/>
                <w:szCs w:val="22"/>
              </w:rPr>
              <w:t>FluroTech Ltd.</w:t>
            </w:r>
          </w:p>
        </w:tc>
        <w:tc>
          <w:tcPr>
            <w:tcW w:w="432" w:type="dxa"/>
            <w:shd w:val="clear" w:color="auto" w:fill="auto"/>
          </w:tcPr>
          <w:p w14:paraId="6597FAD3" w14:textId="77777777" w:rsidR="004F03E2" w:rsidRPr="00DB3909" w:rsidRDefault="004F03E2" w:rsidP="00756FFB">
            <w:pPr>
              <w:spacing w:after="160"/>
              <w:rPr>
                <w:rFonts w:ascii="Arial" w:eastAsia="Arial" w:hAnsi="Arial" w:cs="Arial"/>
                <w:b/>
                <w:bCs/>
                <w:color w:val="000000" w:themeColor="text1"/>
                <w:sz w:val="22"/>
                <w:szCs w:val="22"/>
                <w:u w:val="single"/>
              </w:rPr>
            </w:pPr>
          </w:p>
        </w:tc>
        <w:tc>
          <w:tcPr>
            <w:tcW w:w="4159" w:type="dxa"/>
            <w:shd w:val="clear" w:color="auto" w:fill="auto"/>
          </w:tcPr>
          <w:p w14:paraId="127E58F5" w14:textId="620549DF" w:rsidR="004F03E2" w:rsidRPr="00DB3909" w:rsidRDefault="004F03E2" w:rsidP="00756FFB">
            <w:pPr>
              <w:spacing w:after="160"/>
              <w:rPr>
                <w:rFonts w:ascii="Arial" w:eastAsia="Arial" w:hAnsi="Arial" w:cs="Arial"/>
                <w:b/>
                <w:bCs/>
                <w:color w:val="000000" w:themeColor="text1"/>
                <w:sz w:val="22"/>
                <w:szCs w:val="22"/>
              </w:rPr>
            </w:pPr>
            <w:r w:rsidRPr="00DB3909">
              <w:rPr>
                <w:rFonts w:ascii="Arial" w:eastAsia="Arial" w:hAnsi="Arial" w:cs="Arial"/>
                <w:b/>
                <w:bCs/>
                <w:color w:val="000000" w:themeColor="text1"/>
                <w:sz w:val="22"/>
                <w:szCs w:val="22"/>
              </w:rPr>
              <w:t>FluroTest LLC</w:t>
            </w:r>
          </w:p>
        </w:tc>
        <w:tc>
          <w:tcPr>
            <w:tcW w:w="474" w:type="dxa"/>
            <w:shd w:val="clear" w:color="auto" w:fill="auto"/>
          </w:tcPr>
          <w:p w14:paraId="14275C7D" w14:textId="77777777" w:rsidR="004F03E2" w:rsidRPr="004F03E2" w:rsidRDefault="004F03E2" w:rsidP="00756FFB">
            <w:pPr>
              <w:spacing w:after="160"/>
              <w:rPr>
                <w:rFonts w:ascii="Arial" w:eastAsia="Arial" w:hAnsi="Arial" w:cs="Arial"/>
                <w:b/>
                <w:bCs/>
                <w:color w:val="000000" w:themeColor="text1"/>
                <w:sz w:val="18"/>
                <w:szCs w:val="18"/>
                <w:u w:val="single"/>
              </w:rPr>
            </w:pPr>
          </w:p>
        </w:tc>
        <w:tc>
          <w:tcPr>
            <w:tcW w:w="423" w:type="dxa"/>
          </w:tcPr>
          <w:p w14:paraId="1C9D9201" w14:textId="77777777" w:rsidR="004F03E2" w:rsidRPr="004F03E2" w:rsidRDefault="004F03E2" w:rsidP="00756FFB">
            <w:pPr>
              <w:spacing w:after="160"/>
              <w:rPr>
                <w:rFonts w:ascii="Arial" w:eastAsia="Arial" w:hAnsi="Arial" w:cs="Arial"/>
                <w:b/>
                <w:bCs/>
                <w:color w:val="000000" w:themeColor="text1"/>
                <w:sz w:val="18"/>
                <w:szCs w:val="18"/>
              </w:rPr>
            </w:pPr>
          </w:p>
        </w:tc>
        <w:tc>
          <w:tcPr>
            <w:tcW w:w="414" w:type="dxa"/>
          </w:tcPr>
          <w:p w14:paraId="63F702EF"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16386B1C"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0D71D450"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62EAAAF2" w14:textId="77777777" w:rsidR="004F03E2" w:rsidRDefault="004F03E2" w:rsidP="00756FFB">
            <w:pPr>
              <w:spacing w:after="160"/>
              <w:rPr>
                <w:rFonts w:ascii="Arial" w:eastAsia="Arial" w:hAnsi="Arial" w:cs="Arial"/>
                <w:b/>
                <w:bCs/>
                <w:color w:val="000000" w:themeColor="text1"/>
                <w:sz w:val="20"/>
                <w:szCs w:val="20"/>
              </w:rPr>
            </w:pPr>
          </w:p>
        </w:tc>
      </w:tr>
      <w:tr w:rsidR="004F03E2" w14:paraId="37325F9B" w14:textId="5FACF45B" w:rsidTr="00DB3909">
        <w:trPr>
          <w:trHeight w:val="19"/>
        </w:trPr>
        <w:tc>
          <w:tcPr>
            <w:tcW w:w="3958" w:type="dxa"/>
            <w:shd w:val="clear" w:color="auto" w:fill="auto"/>
          </w:tcPr>
          <w:p w14:paraId="676A2FC7" w14:textId="2210A4A3" w:rsidR="004F03E2" w:rsidRPr="00DB3909" w:rsidRDefault="004F03E2" w:rsidP="004F03E2">
            <w:pPr>
              <w:ind w:right="486"/>
              <w:rPr>
                <w:rFonts w:ascii="Arial" w:eastAsia="Arial" w:hAnsi="Arial" w:cs="Arial"/>
                <w:sz w:val="20"/>
                <w:szCs w:val="20"/>
              </w:rPr>
            </w:pPr>
            <w:r w:rsidRPr="00DB3909">
              <w:rPr>
                <w:rFonts w:ascii="Arial" w:eastAsia="Arial" w:hAnsi="Arial" w:cs="Arial"/>
                <w:sz w:val="20"/>
                <w:szCs w:val="20"/>
              </w:rPr>
              <w:t xml:space="preserve">Danny Dalla-Longa </w:t>
            </w:r>
          </w:p>
        </w:tc>
        <w:tc>
          <w:tcPr>
            <w:tcW w:w="432" w:type="dxa"/>
            <w:shd w:val="clear" w:color="auto" w:fill="auto"/>
          </w:tcPr>
          <w:p w14:paraId="6FB7E498"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7CC98C5B" w14:textId="2087AFAC" w:rsidR="004F03E2" w:rsidRPr="00DB3909" w:rsidRDefault="004F03E2" w:rsidP="004F03E2">
            <w:pPr>
              <w:ind w:right="486"/>
              <w:rPr>
                <w:rFonts w:ascii="Arial" w:eastAsia="Arial" w:hAnsi="Arial" w:cs="Arial"/>
                <w:color w:val="0563C1"/>
                <w:sz w:val="20"/>
                <w:szCs w:val="20"/>
                <w:u w:val="single"/>
              </w:rPr>
            </w:pPr>
            <w:r w:rsidRPr="00DB3909">
              <w:rPr>
                <w:rFonts w:ascii="Arial" w:eastAsia="Arial" w:hAnsi="Arial" w:cs="Arial"/>
                <w:sz w:val="20"/>
                <w:szCs w:val="20"/>
              </w:rPr>
              <w:t>William P. Phelan</w:t>
            </w:r>
          </w:p>
        </w:tc>
        <w:tc>
          <w:tcPr>
            <w:tcW w:w="474" w:type="dxa"/>
            <w:shd w:val="clear" w:color="auto" w:fill="auto"/>
          </w:tcPr>
          <w:p w14:paraId="5B1A8A0D"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09273D39" w14:textId="77777777" w:rsidR="004F03E2" w:rsidRPr="004F03E2" w:rsidRDefault="004F03E2" w:rsidP="004F03E2">
            <w:pPr>
              <w:ind w:right="486"/>
              <w:rPr>
                <w:rFonts w:ascii="Arial" w:eastAsia="Arial" w:hAnsi="Arial" w:cs="Arial"/>
                <w:sz w:val="18"/>
                <w:szCs w:val="18"/>
              </w:rPr>
            </w:pPr>
          </w:p>
        </w:tc>
        <w:tc>
          <w:tcPr>
            <w:tcW w:w="414" w:type="dxa"/>
          </w:tcPr>
          <w:p w14:paraId="41647857" w14:textId="77777777" w:rsidR="004F03E2" w:rsidRPr="00223DF2" w:rsidRDefault="004F03E2" w:rsidP="004F03E2">
            <w:pPr>
              <w:ind w:right="486"/>
              <w:rPr>
                <w:rFonts w:ascii="Arial" w:eastAsia="Arial" w:hAnsi="Arial" w:cs="Arial"/>
                <w:sz w:val="20"/>
                <w:szCs w:val="20"/>
              </w:rPr>
            </w:pPr>
          </w:p>
        </w:tc>
        <w:tc>
          <w:tcPr>
            <w:tcW w:w="414" w:type="dxa"/>
          </w:tcPr>
          <w:p w14:paraId="46698A21" w14:textId="77777777" w:rsidR="004F03E2" w:rsidRPr="00223DF2" w:rsidRDefault="004F03E2" w:rsidP="004F03E2">
            <w:pPr>
              <w:ind w:right="486"/>
              <w:rPr>
                <w:rFonts w:ascii="Arial" w:eastAsia="Arial" w:hAnsi="Arial" w:cs="Arial"/>
                <w:sz w:val="20"/>
                <w:szCs w:val="20"/>
              </w:rPr>
            </w:pPr>
          </w:p>
        </w:tc>
        <w:tc>
          <w:tcPr>
            <w:tcW w:w="414" w:type="dxa"/>
          </w:tcPr>
          <w:p w14:paraId="59E4FCBD" w14:textId="77777777" w:rsidR="004F03E2" w:rsidRPr="00223DF2" w:rsidRDefault="004F03E2" w:rsidP="004F03E2">
            <w:pPr>
              <w:ind w:right="486"/>
              <w:rPr>
                <w:rFonts w:ascii="Arial" w:eastAsia="Arial" w:hAnsi="Arial" w:cs="Arial"/>
                <w:sz w:val="20"/>
                <w:szCs w:val="20"/>
              </w:rPr>
            </w:pPr>
          </w:p>
        </w:tc>
        <w:tc>
          <w:tcPr>
            <w:tcW w:w="414" w:type="dxa"/>
          </w:tcPr>
          <w:p w14:paraId="40C0B5F4" w14:textId="77777777" w:rsidR="004F03E2" w:rsidRPr="00223DF2" w:rsidRDefault="004F03E2" w:rsidP="004F03E2">
            <w:pPr>
              <w:ind w:right="486"/>
              <w:rPr>
                <w:rFonts w:ascii="Arial" w:eastAsia="Arial" w:hAnsi="Arial" w:cs="Arial"/>
                <w:sz w:val="20"/>
                <w:szCs w:val="20"/>
              </w:rPr>
            </w:pPr>
          </w:p>
        </w:tc>
      </w:tr>
      <w:tr w:rsidR="004F03E2" w14:paraId="6FB7051C" w14:textId="3C111C92" w:rsidTr="00DB3909">
        <w:trPr>
          <w:trHeight w:val="19"/>
        </w:trPr>
        <w:tc>
          <w:tcPr>
            <w:tcW w:w="3958" w:type="dxa"/>
            <w:shd w:val="clear" w:color="auto" w:fill="auto"/>
          </w:tcPr>
          <w:p w14:paraId="228A9700" w14:textId="2CC765A2" w:rsidR="004F03E2" w:rsidRPr="00DB3909" w:rsidRDefault="004F03E2" w:rsidP="004F03E2">
            <w:pPr>
              <w:ind w:right="486"/>
              <w:rPr>
                <w:rFonts w:ascii="Arial" w:eastAsia="Arial" w:hAnsi="Arial" w:cs="Arial"/>
                <w:sz w:val="20"/>
                <w:szCs w:val="20"/>
              </w:rPr>
            </w:pPr>
            <w:r w:rsidRPr="00DB3909">
              <w:rPr>
                <w:rFonts w:ascii="Arial" w:eastAsia="Arial" w:hAnsi="Arial" w:cs="Arial"/>
                <w:sz w:val="20"/>
                <w:szCs w:val="20"/>
              </w:rPr>
              <w:t>Chief Executive Officer</w:t>
            </w:r>
          </w:p>
        </w:tc>
        <w:tc>
          <w:tcPr>
            <w:tcW w:w="432" w:type="dxa"/>
            <w:shd w:val="clear" w:color="auto" w:fill="auto"/>
          </w:tcPr>
          <w:p w14:paraId="39CF9EBC"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6D0973ED" w14:textId="54159CBD" w:rsidR="004F03E2" w:rsidRPr="00DB3909" w:rsidRDefault="004F03E2" w:rsidP="004F03E2">
            <w:pPr>
              <w:ind w:right="486"/>
              <w:rPr>
                <w:rFonts w:ascii="Arial" w:eastAsia="Arial" w:hAnsi="Arial" w:cs="Arial"/>
                <w:color w:val="0563C1"/>
                <w:sz w:val="20"/>
                <w:szCs w:val="20"/>
                <w:u w:val="single"/>
              </w:rPr>
            </w:pPr>
            <w:r w:rsidRPr="00DB3909">
              <w:rPr>
                <w:rFonts w:ascii="Arial" w:eastAsia="Arial" w:hAnsi="Arial" w:cs="Arial"/>
                <w:sz w:val="20"/>
                <w:szCs w:val="20"/>
              </w:rPr>
              <w:t>Chief Executive Officer</w:t>
            </w:r>
          </w:p>
        </w:tc>
        <w:tc>
          <w:tcPr>
            <w:tcW w:w="474" w:type="dxa"/>
            <w:shd w:val="clear" w:color="auto" w:fill="auto"/>
          </w:tcPr>
          <w:p w14:paraId="1EB13EF0"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7781D917" w14:textId="77777777" w:rsidR="004F03E2" w:rsidRPr="004F03E2" w:rsidRDefault="004F03E2" w:rsidP="004F03E2">
            <w:pPr>
              <w:ind w:right="486"/>
              <w:rPr>
                <w:rFonts w:ascii="Arial" w:eastAsia="Arial" w:hAnsi="Arial" w:cs="Arial"/>
                <w:sz w:val="18"/>
                <w:szCs w:val="18"/>
              </w:rPr>
            </w:pPr>
          </w:p>
        </w:tc>
        <w:tc>
          <w:tcPr>
            <w:tcW w:w="414" w:type="dxa"/>
          </w:tcPr>
          <w:p w14:paraId="4B722F35" w14:textId="77777777" w:rsidR="004F03E2" w:rsidRPr="00223DF2" w:rsidRDefault="004F03E2" w:rsidP="004F03E2">
            <w:pPr>
              <w:ind w:right="486"/>
              <w:rPr>
                <w:rFonts w:ascii="Arial" w:eastAsia="Arial" w:hAnsi="Arial" w:cs="Arial"/>
                <w:sz w:val="18"/>
                <w:szCs w:val="18"/>
              </w:rPr>
            </w:pPr>
          </w:p>
        </w:tc>
        <w:tc>
          <w:tcPr>
            <w:tcW w:w="414" w:type="dxa"/>
          </w:tcPr>
          <w:p w14:paraId="7689D4CC" w14:textId="77777777" w:rsidR="004F03E2" w:rsidRPr="00223DF2" w:rsidRDefault="004F03E2" w:rsidP="004F03E2">
            <w:pPr>
              <w:ind w:right="486"/>
              <w:rPr>
                <w:rFonts w:ascii="Arial" w:eastAsia="Arial" w:hAnsi="Arial" w:cs="Arial"/>
                <w:sz w:val="18"/>
                <w:szCs w:val="18"/>
              </w:rPr>
            </w:pPr>
          </w:p>
        </w:tc>
        <w:tc>
          <w:tcPr>
            <w:tcW w:w="414" w:type="dxa"/>
          </w:tcPr>
          <w:p w14:paraId="20B5A06E" w14:textId="77777777" w:rsidR="004F03E2" w:rsidRPr="00223DF2" w:rsidRDefault="004F03E2" w:rsidP="004F03E2">
            <w:pPr>
              <w:ind w:right="486"/>
              <w:rPr>
                <w:rFonts w:ascii="Arial" w:eastAsia="Arial" w:hAnsi="Arial" w:cs="Arial"/>
                <w:sz w:val="18"/>
                <w:szCs w:val="18"/>
              </w:rPr>
            </w:pPr>
          </w:p>
        </w:tc>
        <w:tc>
          <w:tcPr>
            <w:tcW w:w="414" w:type="dxa"/>
          </w:tcPr>
          <w:p w14:paraId="72D85B6C" w14:textId="77777777" w:rsidR="004F03E2" w:rsidRPr="00223DF2" w:rsidRDefault="004F03E2" w:rsidP="004F03E2">
            <w:pPr>
              <w:ind w:right="486"/>
              <w:rPr>
                <w:rFonts w:ascii="Arial" w:eastAsia="Arial" w:hAnsi="Arial" w:cs="Arial"/>
                <w:sz w:val="18"/>
                <w:szCs w:val="18"/>
              </w:rPr>
            </w:pPr>
          </w:p>
        </w:tc>
      </w:tr>
      <w:tr w:rsidR="004F03E2" w14:paraId="3CB92C6D" w14:textId="713838AA" w:rsidTr="00DB3909">
        <w:trPr>
          <w:trHeight w:val="19"/>
        </w:trPr>
        <w:tc>
          <w:tcPr>
            <w:tcW w:w="3958" w:type="dxa"/>
            <w:shd w:val="clear" w:color="auto" w:fill="auto"/>
          </w:tcPr>
          <w:p w14:paraId="5B4BFE6D" w14:textId="7D7363C1" w:rsidR="004F03E2" w:rsidRPr="00DB3909" w:rsidRDefault="004F03E2" w:rsidP="004F03E2">
            <w:pPr>
              <w:ind w:right="486"/>
              <w:jc w:val="both"/>
              <w:rPr>
                <w:rFonts w:ascii="Arial" w:eastAsia="Arial" w:hAnsi="Arial" w:cs="Arial"/>
                <w:b/>
                <w:bCs/>
                <w:sz w:val="20"/>
                <w:szCs w:val="20"/>
              </w:rPr>
            </w:pPr>
            <w:r w:rsidRPr="00DB3909">
              <w:rPr>
                <w:rFonts w:ascii="Arial" w:eastAsia="Arial" w:hAnsi="Arial" w:cs="Arial"/>
                <w:b/>
                <w:bCs/>
                <w:sz w:val="20"/>
                <w:szCs w:val="20"/>
              </w:rPr>
              <w:t>403.680.0644</w:t>
            </w:r>
          </w:p>
        </w:tc>
        <w:tc>
          <w:tcPr>
            <w:tcW w:w="432" w:type="dxa"/>
            <w:shd w:val="clear" w:color="auto" w:fill="auto"/>
          </w:tcPr>
          <w:p w14:paraId="0D6C9429"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197CA657" w14:textId="0E7FD825" w:rsidR="004F03E2" w:rsidRPr="00DB3909" w:rsidRDefault="004F03E2" w:rsidP="004F03E2">
            <w:pPr>
              <w:ind w:right="486"/>
              <w:jc w:val="both"/>
              <w:rPr>
                <w:rFonts w:ascii="Arial" w:eastAsia="Arial" w:hAnsi="Arial" w:cs="Arial"/>
                <w:b/>
                <w:bCs/>
                <w:sz w:val="20"/>
                <w:szCs w:val="20"/>
              </w:rPr>
            </w:pPr>
            <w:r w:rsidRPr="00DB3909">
              <w:rPr>
                <w:rFonts w:ascii="Arial" w:eastAsia="Arial" w:hAnsi="Arial" w:cs="Arial"/>
                <w:b/>
                <w:bCs/>
                <w:sz w:val="20"/>
                <w:szCs w:val="20"/>
              </w:rPr>
              <w:t>518.369.4902</w:t>
            </w:r>
          </w:p>
        </w:tc>
        <w:tc>
          <w:tcPr>
            <w:tcW w:w="474" w:type="dxa"/>
            <w:shd w:val="clear" w:color="auto" w:fill="auto"/>
          </w:tcPr>
          <w:p w14:paraId="5E0608FB"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14E2CA78" w14:textId="77777777" w:rsidR="004F03E2" w:rsidRPr="004F03E2" w:rsidRDefault="004F03E2" w:rsidP="004F03E2">
            <w:pPr>
              <w:ind w:right="486"/>
              <w:jc w:val="both"/>
              <w:rPr>
                <w:rFonts w:ascii="Arial" w:eastAsia="Arial" w:hAnsi="Arial" w:cs="Arial"/>
                <w:b/>
                <w:bCs/>
                <w:sz w:val="18"/>
                <w:szCs w:val="18"/>
              </w:rPr>
            </w:pPr>
          </w:p>
        </w:tc>
        <w:tc>
          <w:tcPr>
            <w:tcW w:w="414" w:type="dxa"/>
          </w:tcPr>
          <w:p w14:paraId="5B7E290C" w14:textId="77777777" w:rsidR="004F03E2" w:rsidRPr="00223DF2" w:rsidRDefault="004F03E2" w:rsidP="004F03E2">
            <w:pPr>
              <w:ind w:right="486"/>
              <w:jc w:val="both"/>
              <w:rPr>
                <w:rFonts w:ascii="Arial" w:eastAsia="Arial" w:hAnsi="Arial" w:cs="Arial"/>
                <w:b/>
                <w:bCs/>
                <w:sz w:val="20"/>
                <w:szCs w:val="20"/>
              </w:rPr>
            </w:pPr>
          </w:p>
        </w:tc>
        <w:tc>
          <w:tcPr>
            <w:tcW w:w="414" w:type="dxa"/>
          </w:tcPr>
          <w:p w14:paraId="11F987D4" w14:textId="77777777" w:rsidR="004F03E2" w:rsidRPr="00223DF2" w:rsidRDefault="004F03E2" w:rsidP="004F03E2">
            <w:pPr>
              <w:ind w:right="486"/>
              <w:jc w:val="both"/>
              <w:rPr>
                <w:rFonts w:ascii="Arial" w:eastAsia="Arial" w:hAnsi="Arial" w:cs="Arial"/>
                <w:b/>
                <w:bCs/>
                <w:sz w:val="20"/>
                <w:szCs w:val="20"/>
              </w:rPr>
            </w:pPr>
          </w:p>
        </w:tc>
        <w:tc>
          <w:tcPr>
            <w:tcW w:w="414" w:type="dxa"/>
          </w:tcPr>
          <w:p w14:paraId="2CDC9B05" w14:textId="77777777" w:rsidR="004F03E2" w:rsidRPr="00223DF2" w:rsidRDefault="004F03E2" w:rsidP="004F03E2">
            <w:pPr>
              <w:ind w:right="486"/>
              <w:jc w:val="both"/>
              <w:rPr>
                <w:rFonts w:ascii="Arial" w:eastAsia="Arial" w:hAnsi="Arial" w:cs="Arial"/>
                <w:b/>
                <w:bCs/>
                <w:sz w:val="20"/>
                <w:szCs w:val="20"/>
              </w:rPr>
            </w:pPr>
          </w:p>
        </w:tc>
        <w:tc>
          <w:tcPr>
            <w:tcW w:w="414" w:type="dxa"/>
          </w:tcPr>
          <w:p w14:paraId="2633E1D7" w14:textId="77777777" w:rsidR="004F03E2" w:rsidRPr="00223DF2" w:rsidRDefault="004F03E2" w:rsidP="004F03E2">
            <w:pPr>
              <w:ind w:right="486"/>
              <w:jc w:val="both"/>
              <w:rPr>
                <w:rFonts w:ascii="Arial" w:eastAsia="Arial" w:hAnsi="Arial" w:cs="Arial"/>
                <w:b/>
                <w:bCs/>
                <w:sz w:val="20"/>
                <w:szCs w:val="20"/>
              </w:rPr>
            </w:pPr>
          </w:p>
        </w:tc>
      </w:tr>
      <w:tr w:rsidR="004F03E2" w:rsidRPr="004F03E2" w14:paraId="40E22613" w14:textId="2F6BB279" w:rsidTr="00DB3909">
        <w:trPr>
          <w:trHeight w:val="19"/>
        </w:trPr>
        <w:tc>
          <w:tcPr>
            <w:tcW w:w="3958" w:type="dxa"/>
            <w:shd w:val="clear" w:color="auto" w:fill="auto"/>
          </w:tcPr>
          <w:p w14:paraId="26EA1556" w14:textId="3ED01776" w:rsidR="004F03E2" w:rsidRPr="00DB3909" w:rsidRDefault="00E71BBD" w:rsidP="004F03E2">
            <w:pPr>
              <w:tabs>
                <w:tab w:val="left" w:pos="491"/>
              </w:tabs>
              <w:jc w:val="both"/>
              <w:rPr>
                <w:rFonts w:ascii="Arial" w:eastAsia="Arial" w:hAnsi="Arial" w:cs="Arial"/>
                <w:b/>
                <w:color w:val="0563C1"/>
                <w:sz w:val="20"/>
                <w:szCs w:val="20"/>
              </w:rPr>
            </w:pPr>
            <w:hyperlink r:id="rId23" w:history="1">
              <w:r w:rsidR="004F03E2" w:rsidRPr="00DB3909">
                <w:rPr>
                  <w:rStyle w:val="Hyperlink"/>
                  <w:rFonts w:ascii="Arial" w:eastAsia="Arial" w:hAnsi="Arial" w:cs="Arial"/>
                  <w:b/>
                  <w:sz w:val="20"/>
                  <w:szCs w:val="20"/>
                </w:rPr>
                <w:t>Danny@FluroTech.com</w:t>
              </w:r>
            </w:hyperlink>
          </w:p>
        </w:tc>
        <w:tc>
          <w:tcPr>
            <w:tcW w:w="432" w:type="dxa"/>
            <w:shd w:val="clear" w:color="auto" w:fill="auto"/>
          </w:tcPr>
          <w:p w14:paraId="7D413F82"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4F41ADE6" w14:textId="6F0A1D11" w:rsidR="004F03E2" w:rsidRPr="00DB3909" w:rsidRDefault="00E71BBD" w:rsidP="004F03E2">
            <w:pPr>
              <w:spacing w:after="160"/>
              <w:rPr>
                <w:rFonts w:eastAsia="Arial"/>
                <w:b/>
                <w:bCs/>
                <w:sz w:val="20"/>
                <w:szCs w:val="20"/>
              </w:rPr>
            </w:pPr>
            <w:hyperlink r:id="rId24" w:history="1">
              <w:r w:rsidR="004F03E2" w:rsidRPr="00DB3909">
                <w:rPr>
                  <w:rStyle w:val="Hyperlink"/>
                  <w:rFonts w:ascii="Arial" w:eastAsia="Arial" w:hAnsi="Arial" w:cs="Arial"/>
                  <w:b/>
                  <w:bCs/>
                  <w:sz w:val="20"/>
                  <w:szCs w:val="20"/>
                </w:rPr>
                <w:t>b</w:t>
              </w:r>
              <w:r w:rsidR="004F03E2" w:rsidRPr="00DB3909">
                <w:rPr>
                  <w:rStyle w:val="Hyperlink"/>
                  <w:rFonts w:eastAsia="Arial"/>
                  <w:b/>
                  <w:bCs/>
                  <w:sz w:val="20"/>
                  <w:szCs w:val="20"/>
                </w:rPr>
                <w:t>ill.phelan@flurotest.com</w:t>
              </w:r>
            </w:hyperlink>
          </w:p>
          <w:p w14:paraId="4B2E5211" w14:textId="11E3124C" w:rsidR="004F03E2" w:rsidRPr="00DB3909" w:rsidRDefault="004F03E2" w:rsidP="004F03E2">
            <w:pPr>
              <w:spacing w:after="160"/>
              <w:rPr>
                <w:rFonts w:ascii="Arial" w:eastAsia="Arial" w:hAnsi="Arial" w:cs="Arial"/>
                <w:b/>
                <w:bCs/>
                <w:color w:val="0563C1"/>
                <w:sz w:val="20"/>
                <w:szCs w:val="20"/>
                <w:u w:val="single"/>
              </w:rPr>
            </w:pPr>
          </w:p>
        </w:tc>
        <w:tc>
          <w:tcPr>
            <w:tcW w:w="474" w:type="dxa"/>
            <w:shd w:val="clear" w:color="auto" w:fill="auto"/>
          </w:tcPr>
          <w:p w14:paraId="4B0F291F"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51AA9CBB" w14:textId="77777777" w:rsidR="004F03E2" w:rsidRPr="004F03E2" w:rsidRDefault="004F03E2" w:rsidP="004F03E2">
            <w:pPr>
              <w:spacing w:after="160"/>
              <w:rPr>
                <w:rFonts w:ascii="Arial" w:eastAsia="Arial" w:hAnsi="Arial" w:cs="Arial"/>
                <w:b/>
                <w:bCs/>
                <w:sz w:val="18"/>
                <w:szCs w:val="18"/>
              </w:rPr>
            </w:pPr>
          </w:p>
        </w:tc>
        <w:tc>
          <w:tcPr>
            <w:tcW w:w="414" w:type="dxa"/>
          </w:tcPr>
          <w:p w14:paraId="194B846F" w14:textId="77777777" w:rsidR="004F03E2" w:rsidRPr="004F03E2" w:rsidRDefault="004F03E2" w:rsidP="004F03E2">
            <w:pPr>
              <w:spacing w:after="160"/>
              <w:rPr>
                <w:rFonts w:ascii="Arial" w:eastAsia="Arial" w:hAnsi="Arial" w:cs="Arial"/>
                <w:b/>
                <w:bCs/>
                <w:sz w:val="18"/>
                <w:szCs w:val="18"/>
              </w:rPr>
            </w:pPr>
          </w:p>
        </w:tc>
        <w:tc>
          <w:tcPr>
            <w:tcW w:w="414" w:type="dxa"/>
          </w:tcPr>
          <w:p w14:paraId="01244948" w14:textId="77777777" w:rsidR="004F03E2" w:rsidRPr="004F03E2" w:rsidRDefault="004F03E2" w:rsidP="004F03E2">
            <w:pPr>
              <w:spacing w:after="160"/>
              <w:rPr>
                <w:rFonts w:ascii="Arial" w:eastAsia="Arial" w:hAnsi="Arial" w:cs="Arial"/>
                <w:b/>
                <w:bCs/>
                <w:sz w:val="18"/>
                <w:szCs w:val="18"/>
              </w:rPr>
            </w:pPr>
          </w:p>
        </w:tc>
        <w:tc>
          <w:tcPr>
            <w:tcW w:w="414" w:type="dxa"/>
          </w:tcPr>
          <w:p w14:paraId="681BF00C" w14:textId="77777777" w:rsidR="004F03E2" w:rsidRPr="004F03E2" w:rsidRDefault="004F03E2" w:rsidP="004F03E2">
            <w:pPr>
              <w:spacing w:after="160"/>
              <w:rPr>
                <w:rFonts w:ascii="Arial" w:eastAsia="Arial" w:hAnsi="Arial" w:cs="Arial"/>
                <w:b/>
                <w:bCs/>
                <w:sz w:val="18"/>
                <w:szCs w:val="18"/>
              </w:rPr>
            </w:pPr>
          </w:p>
        </w:tc>
        <w:tc>
          <w:tcPr>
            <w:tcW w:w="414" w:type="dxa"/>
          </w:tcPr>
          <w:p w14:paraId="12D4F29A" w14:textId="77777777" w:rsidR="004F03E2" w:rsidRPr="004F03E2" w:rsidRDefault="004F03E2" w:rsidP="004F03E2">
            <w:pPr>
              <w:spacing w:after="160"/>
              <w:rPr>
                <w:rFonts w:ascii="Arial" w:eastAsia="Arial" w:hAnsi="Arial" w:cs="Arial"/>
                <w:b/>
                <w:bCs/>
                <w:sz w:val="18"/>
                <w:szCs w:val="18"/>
              </w:rPr>
            </w:pPr>
          </w:p>
        </w:tc>
      </w:tr>
      <w:tr w:rsidR="004F03E2" w:rsidRPr="004F03E2" w14:paraId="749B272B" w14:textId="0E6BAEA7" w:rsidTr="00DB3909">
        <w:trPr>
          <w:trHeight w:val="19"/>
        </w:trPr>
        <w:tc>
          <w:tcPr>
            <w:tcW w:w="3958" w:type="dxa"/>
            <w:shd w:val="clear" w:color="auto" w:fill="auto"/>
          </w:tcPr>
          <w:p w14:paraId="2D6F31BC" w14:textId="7007CAC3" w:rsidR="004F03E2" w:rsidRPr="00DB3909" w:rsidRDefault="00E71BBD" w:rsidP="004F03E2">
            <w:pPr>
              <w:tabs>
                <w:tab w:val="left" w:pos="491"/>
              </w:tabs>
              <w:jc w:val="both"/>
              <w:rPr>
                <w:rFonts w:ascii="Arial" w:eastAsia="Arial" w:hAnsi="Arial" w:cs="Arial"/>
                <w:b/>
                <w:color w:val="0563C1"/>
                <w:sz w:val="20"/>
                <w:szCs w:val="20"/>
              </w:rPr>
            </w:pPr>
            <w:hyperlink r:id="rId25" w:history="1">
              <w:r w:rsidR="004F03E2" w:rsidRPr="00DB3909">
                <w:rPr>
                  <w:rStyle w:val="Hyperlink"/>
                  <w:rFonts w:ascii="Arial" w:eastAsia="Arial" w:hAnsi="Arial" w:cs="Arial"/>
                  <w:b/>
                  <w:sz w:val="20"/>
                  <w:szCs w:val="20"/>
                </w:rPr>
                <w:t>FluroTech.com</w:t>
              </w:r>
            </w:hyperlink>
          </w:p>
        </w:tc>
        <w:tc>
          <w:tcPr>
            <w:tcW w:w="432" w:type="dxa"/>
            <w:shd w:val="clear" w:color="auto" w:fill="auto"/>
          </w:tcPr>
          <w:p w14:paraId="1DD3BF16"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5F566E01" w14:textId="30FDE7F9" w:rsidR="004F03E2" w:rsidRPr="00DB3909" w:rsidRDefault="00E71BBD" w:rsidP="004F03E2">
            <w:pPr>
              <w:tabs>
                <w:tab w:val="left" w:pos="491"/>
              </w:tabs>
              <w:jc w:val="both"/>
              <w:rPr>
                <w:rFonts w:ascii="Arial" w:eastAsia="Arial" w:hAnsi="Arial" w:cs="Arial"/>
                <w:b/>
                <w:bCs/>
                <w:color w:val="0563C1"/>
                <w:sz w:val="20"/>
                <w:szCs w:val="20"/>
                <w:u w:val="single"/>
              </w:rPr>
            </w:pPr>
            <w:hyperlink r:id="rId26" w:history="1">
              <w:r w:rsidR="004F03E2" w:rsidRPr="00E71BBD">
                <w:rPr>
                  <w:rStyle w:val="Hyperlink"/>
                  <w:rFonts w:ascii="Arial" w:eastAsia="Arial" w:hAnsi="Arial" w:cs="Arial"/>
                  <w:b/>
                  <w:sz w:val="20"/>
                  <w:szCs w:val="20"/>
                </w:rPr>
                <w:t>FluroTest.com</w:t>
              </w:r>
            </w:hyperlink>
          </w:p>
        </w:tc>
        <w:tc>
          <w:tcPr>
            <w:tcW w:w="474" w:type="dxa"/>
            <w:shd w:val="clear" w:color="auto" w:fill="auto"/>
          </w:tcPr>
          <w:p w14:paraId="11C7135A" w14:textId="77777777" w:rsidR="004F03E2" w:rsidRPr="004F03E2" w:rsidRDefault="004F03E2" w:rsidP="004F03E2">
            <w:pPr>
              <w:spacing w:after="160"/>
              <w:rPr>
                <w:rFonts w:ascii="Arial" w:eastAsia="Arial" w:hAnsi="Arial" w:cs="Arial"/>
                <w:color w:val="0563C1"/>
                <w:sz w:val="20"/>
                <w:szCs w:val="20"/>
                <w:u w:val="single"/>
              </w:rPr>
            </w:pPr>
          </w:p>
        </w:tc>
        <w:tc>
          <w:tcPr>
            <w:tcW w:w="423" w:type="dxa"/>
          </w:tcPr>
          <w:p w14:paraId="5417F2B1" w14:textId="77777777" w:rsidR="004F03E2" w:rsidRPr="004F03E2" w:rsidRDefault="004F03E2" w:rsidP="004F03E2">
            <w:pPr>
              <w:spacing w:after="160"/>
              <w:rPr>
                <w:sz w:val="20"/>
                <w:szCs w:val="20"/>
              </w:rPr>
            </w:pPr>
          </w:p>
        </w:tc>
        <w:tc>
          <w:tcPr>
            <w:tcW w:w="414" w:type="dxa"/>
          </w:tcPr>
          <w:p w14:paraId="1990D098" w14:textId="77777777" w:rsidR="004F03E2" w:rsidRDefault="004F03E2" w:rsidP="004F03E2">
            <w:pPr>
              <w:spacing w:after="160"/>
              <w:rPr>
                <w:sz w:val="20"/>
                <w:szCs w:val="20"/>
              </w:rPr>
            </w:pPr>
          </w:p>
          <w:p w14:paraId="35C648B8" w14:textId="38185C11" w:rsidR="004F03E2" w:rsidRPr="004F03E2" w:rsidRDefault="004F03E2" w:rsidP="004F03E2">
            <w:pPr>
              <w:spacing w:after="160"/>
              <w:rPr>
                <w:sz w:val="20"/>
                <w:szCs w:val="20"/>
              </w:rPr>
            </w:pPr>
          </w:p>
        </w:tc>
        <w:tc>
          <w:tcPr>
            <w:tcW w:w="414" w:type="dxa"/>
          </w:tcPr>
          <w:p w14:paraId="12E07B36" w14:textId="77777777" w:rsidR="004F03E2" w:rsidRPr="004F03E2" w:rsidRDefault="004F03E2" w:rsidP="004F03E2">
            <w:pPr>
              <w:spacing w:after="160"/>
              <w:rPr>
                <w:sz w:val="20"/>
                <w:szCs w:val="20"/>
              </w:rPr>
            </w:pPr>
          </w:p>
        </w:tc>
        <w:tc>
          <w:tcPr>
            <w:tcW w:w="414" w:type="dxa"/>
          </w:tcPr>
          <w:p w14:paraId="48E37B37" w14:textId="77777777" w:rsidR="004F03E2" w:rsidRPr="004F03E2" w:rsidRDefault="004F03E2" w:rsidP="004F03E2">
            <w:pPr>
              <w:spacing w:after="160"/>
              <w:rPr>
                <w:sz w:val="20"/>
                <w:szCs w:val="20"/>
              </w:rPr>
            </w:pPr>
          </w:p>
        </w:tc>
        <w:tc>
          <w:tcPr>
            <w:tcW w:w="414" w:type="dxa"/>
          </w:tcPr>
          <w:p w14:paraId="59FADA73" w14:textId="77777777" w:rsidR="004F03E2" w:rsidRPr="004F03E2" w:rsidRDefault="004F03E2" w:rsidP="004F03E2">
            <w:pPr>
              <w:spacing w:after="160"/>
              <w:rPr>
                <w:sz w:val="20"/>
                <w:szCs w:val="20"/>
              </w:rPr>
            </w:pPr>
          </w:p>
        </w:tc>
      </w:tr>
      <w:tr w:rsidR="004F03E2" w:rsidRPr="004F03E2" w14:paraId="7F2487B3" w14:textId="77777777" w:rsidTr="00DB3909">
        <w:trPr>
          <w:gridAfter w:val="5"/>
          <w:wAfter w:w="2079" w:type="dxa"/>
          <w:trHeight w:val="19"/>
        </w:trPr>
        <w:tc>
          <w:tcPr>
            <w:tcW w:w="3958" w:type="dxa"/>
            <w:shd w:val="clear" w:color="auto" w:fill="auto"/>
          </w:tcPr>
          <w:p w14:paraId="639F1795" w14:textId="3EE7A438" w:rsidR="004F03E2" w:rsidRPr="00DB3909" w:rsidRDefault="004F03E2" w:rsidP="004F03E2">
            <w:pPr>
              <w:spacing w:after="160"/>
              <w:rPr>
                <w:rFonts w:ascii="Arial" w:eastAsia="Arial" w:hAnsi="Arial" w:cs="Arial"/>
                <w:b/>
                <w:bCs/>
                <w:color w:val="000000" w:themeColor="text1"/>
                <w:sz w:val="21"/>
                <w:szCs w:val="21"/>
              </w:rPr>
            </w:pPr>
            <w:r w:rsidRPr="00DB3909">
              <w:rPr>
                <w:rFonts w:ascii="Arial" w:eastAsia="Arial" w:hAnsi="Arial" w:cs="Arial"/>
                <w:b/>
                <w:bCs/>
                <w:color w:val="000000" w:themeColor="text1"/>
                <w:sz w:val="21"/>
                <w:szCs w:val="21"/>
              </w:rPr>
              <w:t>Hudson Robotics</w:t>
            </w:r>
          </w:p>
        </w:tc>
        <w:tc>
          <w:tcPr>
            <w:tcW w:w="432" w:type="dxa"/>
            <w:shd w:val="clear" w:color="auto" w:fill="auto"/>
          </w:tcPr>
          <w:p w14:paraId="69588A17" w14:textId="77777777" w:rsidR="004F03E2" w:rsidRPr="00DB3909" w:rsidRDefault="004F03E2" w:rsidP="004F03E2">
            <w:pPr>
              <w:spacing w:after="160"/>
              <w:rPr>
                <w:rFonts w:ascii="Arial" w:eastAsia="Arial" w:hAnsi="Arial" w:cs="Arial"/>
                <w:b/>
                <w:bCs/>
                <w:color w:val="000000" w:themeColor="text1"/>
                <w:sz w:val="21"/>
                <w:szCs w:val="21"/>
                <w:u w:val="single"/>
              </w:rPr>
            </w:pPr>
          </w:p>
        </w:tc>
        <w:tc>
          <w:tcPr>
            <w:tcW w:w="4159" w:type="dxa"/>
            <w:shd w:val="clear" w:color="auto" w:fill="auto"/>
          </w:tcPr>
          <w:p w14:paraId="04B681D4" w14:textId="2028C361" w:rsidR="004F03E2" w:rsidRPr="00DB3909" w:rsidRDefault="005C6CF1" w:rsidP="004F03E2">
            <w:pPr>
              <w:spacing w:after="160"/>
              <w:rPr>
                <w:rFonts w:ascii="Arial" w:eastAsia="Arial" w:hAnsi="Arial" w:cs="Arial"/>
                <w:b/>
                <w:bCs/>
                <w:color w:val="000000" w:themeColor="text1"/>
                <w:sz w:val="21"/>
                <w:szCs w:val="21"/>
              </w:rPr>
            </w:pPr>
            <w:r>
              <w:rPr>
                <w:rFonts w:ascii="Arial" w:eastAsia="Arial" w:hAnsi="Arial" w:cs="Arial"/>
                <w:b/>
                <w:bCs/>
                <w:color w:val="000000" w:themeColor="text1"/>
                <w:sz w:val="21"/>
                <w:szCs w:val="21"/>
              </w:rPr>
              <w:t xml:space="preserve">BMG LABTECH  </w:t>
            </w:r>
          </w:p>
        </w:tc>
        <w:tc>
          <w:tcPr>
            <w:tcW w:w="474" w:type="dxa"/>
            <w:shd w:val="clear" w:color="auto" w:fill="auto"/>
          </w:tcPr>
          <w:p w14:paraId="689F63F3" w14:textId="77777777" w:rsidR="004F03E2" w:rsidRPr="004F03E2" w:rsidRDefault="004F03E2" w:rsidP="004F03E2">
            <w:pPr>
              <w:spacing w:after="160"/>
              <w:rPr>
                <w:rFonts w:ascii="Arial" w:eastAsia="Arial" w:hAnsi="Arial" w:cs="Arial"/>
                <w:b/>
                <w:bCs/>
                <w:color w:val="000000" w:themeColor="text1"/>
                <w:sz w:val="18"/>
                <w:szCs w:val="18"/>
                <w:u w:val="single"/>
              </w:rPr>
            </w:pPr>
          </w:p>
        </w:tc>
      </w:tr>
      <w:tr w:rsidR="004F03E2" w:rsidRPr="004F03E2" w14:paraId="09D9EF05" w14:textId="77777777" w:rsidTr="00DB3909">
        <w:trPr>
          <w:gridAfter w:val="5"/>
          <w:wAfter w:w="2079" w:type="dxa"/>
          <w:trHeight w:val="19"/>
        </w:trPr>
        <w:tc>
          <w:tcPr>
            <w:tcW w:w="3958" w:type="dxa"/>
            <w:shd w:val="clear" w:color="auto" w:fill="auto"/>
          </w:tcPr>
          <w:p w14:paraId="3776CE32" w14:textId="5AF09DE5" w:rsidR="004F03E2" w:rsidRPr="00DB3909" w:rsidRDefault="004F03E2" w:rsidP="004F03E2">
            <w:pPr>
              <w:ind w:right="486"/>
              <w:rPr>
                <w:rFonts w:ascii="Arial" w:eastAsia="Arial" w:hAnsi="Arial" w:cs="Arial"/>
                <w:sz w:val="20"/>
                <w:szCs w:val="20"/>
              </w:rPr>
            </w:pPr>
            <w:r w:rsidRPr="00DB3909">
              <w:rPr>
                <w:rFonts w:ascii="Arial" w:eastAsia="Arial" w:hAnsi="Arial" w:cs="Arial"/>
                <w:sz w:val="20"/>
                <w:szCs w:val="20"/>
              </w:rPr>
              <w:t>Phil Farrelly</w:t>
            </w:r>
          </w:p>
        </w:tc>
        <w:tc>
          <w:tcPr>
            <w:tcW w:w="432" w:type="dxa"/>
            <w:shd w:val="clear" w:color="auto" w:fill="auto"/>
          </w:tcPr>
          <w:p w14:paraId="63D12ADB"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6A65F377" w14:textId="4F982C1E" w:rsidR="004F03E2" w:rsidRPr="00DB3909" w:rsidRDefault="004F03E2" w:rsidP="004F03E2">
            <w:pPr>
              <w:ind w:right="486"/>
              <w:rPr>
                <w:rFonts w:ascii="Arial" w:eastAsia="Arial" w:hAnsi="Arial" w:cs="Arial"/>
                <w:color w:val="0563C1"/>
                <w:sz w:val="20"/>
                <w:szCs w:val="20"/>
                <w:u w:val="single"/>
              </w:rPr>
            </w:pPr>
            <w:r w:rsidRPr="00DB3909">
              <w:rPr>
                <w:rFonts w:ascii="Arial" w:eastAsia="Arial" w:hAnsi="Arial" w:cs="Arial"/>
                <w:sz w:val="20"/>
                <w:szCs w:val="20"/>
              </w:rPr>
              <w:t>Eric Matthews</w:t>
            </w:r>
          </w:p>
        </w:tc>
        <w:tc>
          <w:tcPr>
            <w:tcW w:w="474" w:type="dxa"/>
            <w:shd w:val="clear" w:color="auto" w:fill="auto"/>
          </w:tcPr>
          <w:p w14:paraId="643A0940" w14:textId="77777777" w:rsidR="004F03E2" w:rsidRPr="004F03E2" w:rsidRDefault="004F03E2" w:rsidP="004F03E2">
            <w:pPr>
              <w:spacing w:after="160"/>
              <w:rPr>
                <w:rFonts w:ascii="Arial" w:eastAsia="Arial" w:hAnsi="Arial" w:cs="Arial"/>
                <w:color w:val="0563C1"/>
                <w:sz w:val="18"/>
                <w:szCs w:val="18"/>
                <w:u w:val="single"/>
              </w:rPr>
            </w:pPr>
          </w:p>
        </w:tc>
      </w:tr>
      <w:tr w:rsidR="004F03E2" w:rsidRPr="004F03E2" w14:paraId="754861DB" w14:textId="77777777" w:rsidTr="00DB3909">
        <w:trPr>
          <w:gridAfter w:val="5"/>
          <w:wAfter w:w="2079" w:type="dxa"/>
          <w:trHeight w:val="19"/>
        </w:trPr>
        <w:tc>
          <w:tcPr>
            <w:tcW w:w="3958" w:type="dxa"/>
            <w:shd w:val="clear" w:color="auto" w:fill="auto"/>
          </w:tcPr>
          <w:p w14:paraId="08B34DDD" w14:textId="2AA5FA39" w:rsidR="004F03E2" w:rsidRPr="00DB3909" w:rsidRDefault="004F03E2" w:rsidP="004F03E2">
            <w:pPr>
              <w:ind w:right="486"/>
              <w:rPr>
                <w:rFonts w:ascii="Arial" w:eastAsia="Arial" w:hAnsi="Arial" w:cs="Arial"/>
                <w:sz w:val="20"/>
                <w:szCs w:val="20"/>
              </w:rPr>
            </w:pPr>
            <w:r w:rsidRPr="00DB3909">
              <w:rPr>
                <w:rFonts w:ascii="Arial" w:eastAsia="Arial" w:hAnsi="Arial" w:cs="Arial"/>
                <w:sz w:val="20"/>
                <w:szCs w:val="20"/>
              </w:rPr>
              <w:t>President</w:t>
            </w:r>
          </w:p>
        </w:tc>
        <w:tc>
          <w:tcPr>
            <w:tcW w:w="432" w:type="dxa"/>
            <w:shd w:val="clear" w:color="auto" w:fill="auto"/>
          </w:tcPr>
          <w:p w14:paraId="61BECFDB"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7038E3B7" w14:textId="28641218" w:rsidR="004F03E2" w:rsidRPr="00DB3909" w:rsidRDefault="004F03E2" w:rsidP="004F03E2">
            <w:pPr>
              <w:ind w:right="486"/>
              <w:rPr>
                <w:rFonts w:ascii="Arial" w:eastAsia="Arial" w:hAnsi="Arial" w:cs="Arial"/>
                <w:color w:val="0563C1"/>
                <w:sz w:val="20"/>
                <w:szCs w:val="20"/>
                <w:u w:val="single"/>
              </w:rPr>
            </w:pPr>
            <w:r w:rsidRPr="00DB3909">
              <w:rPr>
                <w:rFonts w:ascii="Arial" w:eastAsia="Arial" w:hAnsi="Arial" w:cs="Arial"/>
                <w:sz w:val="20"/>
                <w:szCs w:val="20"/>
              </w:rPr>
              <w:t>Vice President</w:t>
            </w:r>
          </w:p>
        </w:tc>
        <w:tc>
          <w:tcPr>
            <w:tcW w:w="474" w:type="dxa"/>
            <w:shd w:val="clear" w:color="auto" w:fill="auto"/>
          </w:tcPr>
          <w:p w14:paraId="5184D78B" w14:textId="77777777" w:rsidR="004F03E2" w:rsidRPr="004F03E2" w:rsidRDefault="004F03E2" w:rsidP="004F03E2">
            <w:pPr>
              <w:spacing w:after="160"/>
              <w:rPr>
                <w:rFonts w:ascii="Arial" w:eastAsia="Arial" w:hAnsi="Arial" w:cs="Arial"/>
                <w:color w:val="0563C1"/>
                <w:sz w:val="18"/>
                <w:szCs w:val="18"/>
                <w:u w:val="single"/>
              </w:rPr>
            </w:pPr>
          </w:p>
        </w:tc>
      </w:tr>
      <w:tr w:rsidR="004F03E2" w:rsidRPr="004F03E2" w14:paraId="15C406BB" w14:textId="77777777" w:rsidTr="00DB3909">
        <w:trPr>
          <w:gridAfter w:val="5"/>
          <w:wAfter w:w="2079" w:type="dxa"/>
          <w:trHeight w:val="19"/>
        </w:trPr>
        <w:tc>
          <w:tcPr>
            <w:tcW w:w="3958" w:type="dxa"/>
            <w:shd w:val="clear" w:color="auto" w:fill="auto"/>
          </w:tcPr>
          <w:p w14:paraId="74DF0F0F" w14:textId="2B014644" w:rsidR="004F03E2" w:rsidRPr="00DB3909" w:rsidRDefault="004F03E2" w:rsidP="004F03E2">
            <w:pPr>
              <w:ind w:right="486"/>
              <w:jc w:val="both"/>
              <w:rPr>
                <w:rFonts w:ascii="Arial" w:eastAsia="Arial" w:hAnsi="Arial" w:cs="Arial"/>
                <w:b/>
                <w:bCs/>
                <w:sz w:val="20"/>
                <w:szCs w:val="20"/>
              </w:rPr>
            </w:pPr>
            <w:r w:rsidRPr="00DB3909">
              <w:rPr>
                <w:rFonts w:ascii="Arial" w:eastAsia="Arial" w:hAnsi="Arial" w:cs="Arial"/>
                <w:b/>
                <w:bCs/>
                <w:sz w:val="20"/>
                <w:szCs w:val="20"/>
              </w:rPr>
              <w:t>973.376.7400</w:t>
            </w:r>
          </w:p>
        </w:tc>
        <w:tc>
          <w:tcPr>
            <w:tcW w:w="432" w:type="dxa"/>
            <w:shd w:val="clear" w:color="auto" w:fill="auto"/>
          </w:tcPr>
          <w:p w14:paraId="2C51A012"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5276A27D" w14:textId="70A01D5D" w:rsidR="004F03E2" w:rsidRPr="00DB3909" w:rsidRDefault="004F03E2" w:rsidP="004F03E2">
            <w:pPr>
              <w:ind w:right="486"/>
              <w:jc w:val="both"/>
              <w:rPr>
                <w:rFonts w:ascii="Arial" w:eastAsia="Arial" w:hAnsi="Arial" w:cs="Arial"/>
                <w:b/>
                <w:bCs/>
                <w:sz w:val="20"/>
                <w:szCs w:val="20"/>
              </w:rPr>
            </w:pPr>
            <w:r w:rsidRPr="00DB3909">
              <w:rPr>
                <w:rFonts w:ascii="Arial" w:eastAsia="Arial" w:hAnsi="Arial" w:cs="Arial"/>
                <w:b/>
                <w:bCs/>
                <w:sz w:val="20"/>
                <w:szCs w:val="20"/>
              </w:rPr>
              <w:t>773.368.3315</w:t>
            </w:r>
          </w:p>
        </w:tc>
        <w:tc>
          <w:tcPr>
            <w:tcW w:w="474" w:type="dxa"/>
            <w:shd w:val="clear" w:color="auto" w:fill="auto"/>
          </w:tcPr>
          <w:p w14:paraId="2C4467FC" w14:textId="77777777" w:rsidR="004F03E2" w:rsidRPr="004F03E2" w:rsidRDefault="004F03E2" w:rsidP="004F03E2">
            <w:pPr>
              <w:spacing w:after="160"/>
              <w:rPr>
                <w:rFonts w:ascii="Arial" w:eastAsia="Arial" w:hAnsi="Arial" w:cs="Arial"/>
                <w:color w:val="0563C1"/>
                <w:sz w:val="18"/>
                <w:szCs w:val="18"/>
                <w:u w:val="single"/>
              </w:rPr>
            </w:pPr>
          </w:p>
        </w:tc>
      </w:tr>
      <w:tr w:rsidR="004F03E2" w:rsidRPr="004F03E2" w14:paraId="6DD9F27D" w14:textId="77777777" w:rsidTr="00DB3909">
        <w:trPr>
          <w:gridAfter w:val="5"/>
          <w:wAfter w:w="2079" w:type="dxa"/>
          <w:trHeight w:val="19"/>
        </w:trPr>
        <w:tc>
          <w:tcPr>
            <w:tcW w:w="3958" w:type="dxa"/>
            <w:shd w:val="clear" w:color="auto" w:fill="auto"/>
          </w:tcPr>
          <w:p w14:paraId="49770307" w14:textId="77777777" w:rsidR="004F03E2" w:rsidRPr="00DB3909" w:rsidRDefault="00E71BBD" w:rsidP="004F03E2">
            <w:pPr>
              <w:spacing w:after="160"/>
              <w:rPr>
                <w:rFonts w:eastAsia="Arial"/>
                <w:b/>
                <w:bCs/>
                <w:sz w:val="20"/>
                <w:szCs w:val="20"/>
              </w:rPr>
            </w:pPr>
            <w:hyperlink r:id="rId27" w:history="1">
              <w:r w:rsidR="004F03E2" w:rsidRPr="00DB3909">
                <w:rPr>
                  <w:rStyle w:val="Hyperlink"/>
                  <w:rFonts w:ascii="Arial" w:eastAsia="Arial" w:hAnsi="Arial" w:cs="Arial"/>
                  <w:b/>
                  <w:bCs/>
                  <w:sz w:val="20"/>
                  <w:szCs w:val="20"/>
                </w:rPr>
                <w:t>p</w:t>
              </w:r>
              <w:r w:rsidR="004F03E2" w:rsidRPr="00DB3909">
                <w:rPr>
                  <w:rStyle w:val="Hyperlink"/>
                  <w:rFonts w:eastAsia="Arial"/>
                  <w:b/>
                  <w:bCs/>
                  <w:sz w:val="20"/>
                  <w:szCs w:val="20"/>
                </w:rPr>
                <w:t>hil.farrelly@hudsonrobotics.com</w:t>
              </w:r>
            </w:hyperlink>
          </w:p>
          <w:p w14:paraId="1C43042F" w14:textId="6AF1632F" w:rsidR="004F03E2" w:rsidRPr="00DB3909" w:rsidRDefault="004F03E2" w:rsidP="004F03E2">
            <w:pPr>
              <w:tabs>
                <w:tab w:val="left" w:pos="491"/>
              </w:tabs>
              <w:jc w:val="both"/>
              <w:rPr>
                <w:rFonts w:ascii="Arial" w:eastAsia="Arial" w:hAnsi="Arial" w:cs="Arial"/>
                <w:b/>
                <w:color w:val="0563C1"/>
                <w:sz w:val="20"/>
                <w:szCs w:val="20"/>
              </w:rPr>
            </w:pPr>
          </w:p>
        </w:tc>
        <w:tc>
          <w:tcPr>
            <w:tcW w:w="432" w:type="dxa"/>
            <w:shd w:val="clear" w:color="auto" w:fill="auto"/>
          </w:tcPr>
          <w:p w14:paraId="52044728"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092A9955" w14:textId="56DC11D7" w:rsidR="004F03E2" w:rsidRPr="00DB3909" w:rsidRDefault="00E71BBD" w:rsidP="004F03E2">
            <w:pPr>
              <w:spacing w:after="160"/>
              <w:rPr>
                <w:rFonts w:eastAsia="Arial"/>
                <w:b/>
                <w:bCs/>
                <w:sz w:val="20"/>
                <w:szCs w:val="20"/>
              </w:rPr>
            </w:pPr>
            <w:hyperlink r:id="rId28" w:history="1">
              <w:r w:rsidR="00DB3909" w:rsidRPr="00DB3909">
                <w:rPr>
                  <w:rStyle w:val="Hyperlink"/>
                  <w:b/>
                  <w:bCs/>
                  <w:sz w:val="20"/>
                  <w:szCs w:val="20"/>
                </w:rPr>
                <w:t>Eric.Matthews@</w:t>
              </w:r>
              <w:r w:rsidR="005C6CF1">
                <w:rPr>
                  <w:rStyle w:val="Hyperlink"/>
                  <w:b/>
                  <w:bCs/>
                  <w:sz w:val="20"/>
                  <w:szCs w:val="20"/>
                </w:rPr>
                <w:t xml:space="preserve">BMG LABTECH </w:t>
              </w:r>
              <w:r w:rsidR="00DB3909" w:rsidRPr="00DB3909">
                <w:rPr>
                  <w:rStyle w:val="Hyperlink"/>
                  <w:b/>
                  <w:bCs/>
                  <w:sz w:val="20"/>
                  <w:szCs w:val="20"/>
                </w:rPr>
                <w:t>labtech.com</w:t>
              </w:r>
            </w:hyperlink>
          </w:p>
          <w:p w14:paraId="42491683" w14:textId="77777777" w:rsidR="004F03E2" w:rsidRPr="00DB3909" w:rsidRDefault="004F03E2" w:rsidP="004F03E2">
            <w:pPr>
              <w:spacing w:after="160"/>
              <w:rPr>
                <w:rFonts w:ascii="Arial" w:eastAsia="Arial" w:hAnsi="Arial" w:cs="Arial"/>
                <w:b/>
                <w:bCs/>
                <w:color w:val="0563C1"/>
                <w:sz w:val="20"/>
                <w:szCs w:val="20"/>
                <w:u w:val="single"/>
              </w:rPr>
            </w:pPr>
          </w:p>
        </w:tc>
        <w:tc>
          <w:tcPr>
            <w:tcW w:w="474" w:type="dxa"/>
            <w:shd w:val="clear" w:color="auto" w:fill="auto"/>
          </w:tcPr>
          <w:p w14:paraId="08F1881E" w14:textId="77777777" w:rsidR="004F03E2" w:rsidRPr="004F03E2" w:rsidRDefault="004F03E2" w:rsidP="004F03E2">
            <w:pPr>
              <w:spacing w:after="160"/>
              <w:rPr>
                <w:rFonts w:ascii="Arial" w:eastAsia="Arial" w:hAnsi="Arial" w:cs="Arial"/>
                <w:color w:val="0563C1"/>
                <w:sz w:val="18"/>
                <w:szCs w:val="18"/>
                <w:u w:val="single"/>
              </w:rPr>
            </w:pPr>
          </w:p>
        </w:tc>
      </w:tr>
      <w:tr w:rsidR="004F03E2" w:rsidRPr="004F03E2" w14:paraId="2F4353F0" w14:textId="77777777" w:rsidTr="00DB3909">
        <w:trPr>
          <w:gridAfter w:val="5"/>
          <w:wAfter w:w="2079" w:type="dxa"/>
          <w:trHeight w:val="19"/>
        </w:trPr>
        <w:tc>
          <w:tcPr>
            <w:tcW w:w="3958" w:type="dxa"/>
            <w:shd w:val="clear" w:color="auto" w:fill="auto"/>
          </w:tcPr>
          <w:p w14:paraId="5D3897D3" w14:textId="45AFC466" w:rsidR="004F03E2" w:rsidRPr="00DB3909" w:rsidRDefault="00E71BBD" w:rsidP="004F03E2">
            <w:pPr>
              <w:tabs>
                <w:tab w:val="left" w:pos="491"/>
              </w:tabs>
              <w:jc w:val="both"/>
              <w:rPr>
                <w:rFonts w:ascii="Arial" w:eastAsia="Arial" w:hAnsi="Arial" w:cs="Arial"/>
                <w:b/>
                <w:color w:val="0563C1"/>
                <w:sz w:val="20"/>
                <w:szCs w:val="20"/>
              </w:rPr>
            </w:pPr>
            <w:hyperlink r:id="rId29" w:history="1">
              <w:r w:rsidR="004F03E2" w:rsidRPr="00DB3909">
                <w:rPr>
                  <w:rStyle w:val="Hyperlink"/>
                  <w:rFonts w:ascii="Arial" w:eastAsia="Arial" w:hAnsi="Arial" w:cs="Arial"/>
                  <w:b/>
                  <w:bCs/>
                  <w:sz w:val="20"/>
                  <w:szCs w:val="20"/>
                </w:rPr>
                <w:t>HudsonRobotics.com</w:t>
              </w:r>
            </w:hyperlink>
          </w:p>
        </w:tc>
        <w:tc>
          <w:tcPr>
            <w:tcW w:w="432" w:type="dxa"/>
            <w:shd w:val="clear" w:color="auto" w:fill="auto"/>
          </w:tcPr>
          <w:p w14:paraId="5F256194" w14:textId="77777777" w:rsidR="004F03E2" w:rsidRPr="009C4ED2" w:rsidRDefault="004F03E2" w:rsidP="009C4ED2">
            <w:pPr>
              <w:tabs>
                <w:tab w:val="left" w:pos="491"/>
              </w:tabs>
              <w:jc w:val="both"/>
              <w:rPr>
                <w:rStyle w:val="Hyperlink"/>
                <w:rFonts w:eastAsia="Arial"/>
              </w:rPr>
            </w:pPr>
          </w:p>
        </w:tc>
        <w:tc>
          <w:tcPr>
            <w:tcW w:w="4159" w:type="dxa"/>
            <w:shd w:val="clear" w:color="auto" w:fill="auto"/>
          </w:tcPr>
          <w:p w14:paraId="381D4222" w14:textId="53A54862" w:rsidR="004F03E2" w:rsidRPr="009C4ED2" w:rsidRDefault="00E71BBD" w:rsidP="009C4ED2">
            <w:pPr>
              <w:tabs>
                <w:tab w:val="left" w:pos="491"/>
              </w:tabs>
              <w:jc w:val="both"/>
              <w:rPr>
                <w:rStyle w:val="Hyperlink"/>
                <w:rFonts w:eastAsia="Arial"/>
              </w:rPr>
            </w:pPr>
            <w:hyperlink r:id="rId30" w:history="1">
              <w:r w:rsidR="005C6CF1">
                <w:rPr>
                  <w:rStyle w:val="Hyperlink"/>
                  <w:rFonts w:ascii="Arial" w:eastAsia="Arial" w:hAnsi="Arial" w:cs="Arial"/>
                  <w:b/>
                  <w:bCs/>
                  <w:sz w:val="20"/>
                  <w:szCs w:val="20"/>
                </w:rPr>
                <w:t xml:space="preserve">BMG LABTECH </w:t>
              </w:r>
              <w:r w:rsidR="00DB3909" w:rsidRPr="009C4ED2">
                <w:rPr>
                  <w:rStyle w:val="Hyperlink"/>
                  <w:rFonts w:ascii="Arial" w:eastAsia="Arial" w:hAnsi="Arial" w:cs="Arial"/>
                  <w:b/>
                  <w:bCs/>
                  <w:sz w:val="20"/>
                  <w:szCs w:val="20"/>
                </w:rPr>
                <w:t>labtech.com</w:t>
              </w:r>
            </w:hyperlink>
          </w:p>
        </w:tc>
        <w:tc>
          <w:tcPr>
            <w:tcW w:w="474" w:type="dxa"/>
            <w:shd w:val="clear" w:color="auto" w:fill="auto"/>
          </w:tcPr>
          <w:p w14:paraId="557EE43F" w14:textId="77777777" w:rsidR="004F03E2" w:rsidRPr="004F03E2" w:rsidRDefault="004F03E2" w:rsidP="004F03E2">
            <w:pPr>
              <w:spacing w:after="160"/>
              <w:rPr>
                <w:rFonts w:ascii="Arial" w:eastAsia="Arial" w:hAnsi="Arial" w:cs="Arial"/>
                <w:color w:val="0563C1"/>
                <w:sz w:val="20"/>
                <w:szCs w:val="20"/>
                <w:u w:val="single"/>
              </w:rPr>
            </w:pPr>
          </w:p>
        </w:tc>
      </w:tr>
    </w:tbl>
    <w:p w14:paraId="2B0F89DD" w14:textId="0A7A752C" w:rsidR="003168C2" w:rsidRDefault="003168C2">
      <w:pPr>
        <w:pBdr>
          <w:top w:val="nil"/>
          <w:left w:val="nil"/>
          <w:bottom w:val="nil"/>
          <w:right w:val="nil"/>
          <w:between w:val="nil"/>
        </w:pBdr>
        <w:tabs>
          <w:tab w:val="left" w:pos="491"/>
        </w:tabs>
        <w:spacing w:after="160"/>
        <w:rPr>
          <w:rFonts w:ascii="Arial" w:eastAsia="Arial" w:hAnsi="Arial" w:cs="Arial"/>
          <w:b/>
          <w:color w:val="000000"/>
          <w:sz w:val="20"/>
          <w:szCs w:val="20"/>
        </w:rPr>
      </w:pPr>
    </w:p>
    <w:p w14:paraId="6EA9704F" w14:textId="77777777" w:rsidR="00424D93" w:rsidRDefault="00E2362A">
      <w:pPr>
        <w:pBdr>
          <w:top w:val="nil"/>
          <w:left w:val="nil"/>
          <w:bottom w:val="nil"/>
          <w:right w:val="nil"/>
          <w:between w:val="nil"/>
        </w:pBdr>
        <w:tabs>
          <w:tab w:val="left" w:pos="491"/>
        </w:tabs>
        <w:jc w:val="both"/>
        <w:rPr>
          <w:rFonts w:ascii="Arial" w:eastAsia="Arial" w:hAnsi="Arial" w:cs="Arial"/>
          <w:b/>
          <w:color w:val="0563C1"/>
          <w:sz w:val="20"/>
          <w:szCs w:val="20"/>
          <w:u w:val="single"/>
        </w:rPr>
      </w:pPr>
      <w:r>
        <w:rPr>
          <w:rFonts w:ascii="Arial" w:eastAsia="Arial" w:hAnsi="Arial" w:cs="Arial"/>
          <w:i/>
          <w:color w:val="000000"/>
          <w:sz w:val="20"/>
          <w:szCs w:val="20"/>
        </w:rPr>
        <w:t>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p>
    <w:p w14:paraId="75466F39" w14:textId="77777777" w:rsidR="00424D93" w:rsidRDefault="00424D93">
      <w:pPr>
        <w:pBdr>
          <w:top w:val="nil"/>
          <w:left w:val="nil"/>
          <w:bottom w:val="nil"/>
          <w:right w:val="nil"/>
          <w:between w:val="nil"/>
        </w:pBdr>
        <w:tabs>
          <w:tab w:val="left" w:pos="491"/>
        </w:tabs>
        <w:jc w:val="both"/>
        <w:rPr>
          <w:rFonts w:ascii="Arial" w:eastAsia="Arial" w:hAnsi="Arial" w:cs="Arial"/>
          <w:color w:val="0563C1"/>
          <w:sz w:val="20"/>
          <w:szCs w:val="20"/>
          <w:u w:val="single"/>
        </w:rPr>
      </w:pPr>
    </w:p>
    <w:p w14:paraId="2A25C689" w14:textId="77777777" w:rsidR="00424D93" w:rsidRDefault="00E2362A">
      <w:pPr>
        <w:pBdr>
          <w:top w:val="nil"/>
          <w:left w:val="nil"/>
          <w:bottom w:val="nil"/>
          <w:right w:val="nil"/>
          <w:between w:val="nil"/>
        </w:pBdr>
        <w:tabs>
          <w:tab w:val="left" w:pos="491"/>
        </w:tabs>
        <w:spacing w:after="160"/>
        <w:rPr>
          <w:rFonts w:ascii="Arial" w:eastAsia="Arial" w:hAnsi="Arial" w:cs="Arial"/>
          <w:b/>
          <w:color w:val="000000"/>
          <w:sz w:val="20"/>
          <w:szCs w:val="20"/>
        </w:rPr>
      </w:pPr>
      <w:r>
        <w:rPr>
          <w:rFonts w:ascii="Arial" w:eastAsia="Arial" w:hAnsi="Arial" w:cs="Arial"/>
          <w:b/>
          <w:color w:val="000000"/>
          <w:sz w:val="20"/>
          <w:szCs w:val="20"/>
        </w:rPr>
        <w:t>Cautionary Statement Regarding Forward-Looking Information</w:t>
      </w:r>
    </w:p>
    <w:p w14:paraId="35A624D5" w14:textId="7941C11A" w:rsidR="009B1399" w:rsidRDefault="009B1399" w:rsidP="009B1399">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This news release contains "forward-looking information" within the meaning of Canadian securities legislation. Forward-looking information generally refers to information about an issuer’s business, capital, technology or operations that is prospective in nature, and includes future-oriented financial information about the issuer’s prospective financial performance or financial position. The forward-looking information in this news release includes disclosure about</w:t>
      </w:r>
      <w:r w:rsidR="005557AC">
        <w:rPr>
          <w:rFonts w:ascii="Arial" w:eastAsia="Arial" w:hAnsi="Arial" w:cs="Arial"/>
          <w:color w:val="000000"/>
          <w:sz w:val="20"/>
          <w:szCs w:val="20"/>
        </w:rPr>
        <w:t xml:space="preserve"> FluroTest’s and its partners</w:t>
      </w:r>
      <w:r>
        <w:rPr>
          <w:rFonts w:ascii="Arial" w:eastAsia="Arial" w:hAnsi="Arial" w:cs="Arial"/>
          <w:color w:val="000000"/>
          <w:sz w:val="20"/>
          <w:szCs w:val="20"/>
        </w:rPr>
        <w:t xml:space="preserve"> </w:t>
      </w:r>
      <w:r w:rsidR="005557AC">
        <w:rPr>
          <w:rFonts w:ascii="Arial" w:eastAsia="Arial" w:hAnsi="Arial" w:cs="Arial"/>
          <w:color w:val="000000"/>
          <w:sz w:val="20"/>
          <w:szCs w:val="20"/>
        </w:rPr>
        <w:t>involvement in the launch its first product and solution offering</w:t>
      </w:r>
      <w:r>
        <w:rPr>
          <w:rFonts w:ascii="Arial" w:eastAsia="Arial" w:hAnsi="Arial" w:cs="Arial"/>
          <w:color w:val="000000"/>
          <w:sz w:val="20"/>
          <w:szCs w:val="20"/>
        </w:rPr>
        <w:t>, the ability to adapt FluroTech’s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platform technology to test for viruses, including COVID-19, as well as accurately determining viral load, the ability to adapt the technology to allow for the detection of specific anti-SARS-CoV-2 human antibodies in a patient’s blood sample, and the speed and accuracy of such testing, the need for financing of FluroTest in the near term and the formation of strategic partnerships for the deployment and distribution of the technology. The Company made certain material assumptions, including but not limited to prevailing market conditions and general business, economic, competitive, political and social uncertainties, as well as the ability to adopt the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technology as described herein in a timely manner and to obtain the financing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41DFD279" w14:textId="77777777" w:rsidR="009B1399" w:rsidRDefault="009B1399" w:rsidP="009B1399">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Actual results may vary from the forward-looking information in this news release due to certain material risk factors described in the Corporation’s Annual Information Form under the heading “Risk Factors” and the failure to adapt the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technology as contemplated herein in a timely manner or at all, the risk that competitors will develop a similar or superior testing platform, the technology not having the anticipated testing benefits, the inability of FluroTest to obtain the necessary financing to achieve its purpose on satisfactory terms or at all, the failure to form strategic partnerships necessary to deploy and distribute the technology. The Company cautions that the foregoing list of material risk factors and assumptions is not exhaustive.</w:t>
      </w:r>
    </w:p>
    <w:p w14:paraId="7A9843C6" w14:textId="77777777" w:rsidR="00424D93" w:rsidRDefault="00E2362A">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The Company assumes no obligation to update or revise the forward-looking information in this news release, unless it is required to do so under Canadian securities legislation.</w:t>
      </w:r>
    </w:p>
    <w:p w14:paraId="4E806741" w14:textId="48CB6976" w:rsidR="001D65AB" w:rsidRPr="000B125E" w:rsidRDefault="00E2362A" w:rsidP="003661BC">
      <w:pPr>
        <w:pBdr>
          <w:top w:val="nil"/>
          <w:left w:val="nil"/>
          <w:bottom w:val="nil"/>
          <w:right w:val="nil"/>
          <w:between w:val="nil"/>
        </w:pBdr>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Neither the TSX Venture Exchange nor its Regulation Services Provider (as that term is defined in the policies of the TSX Venture Exchange) accepts responsibility for the adequacy of this release</w:t>
      </w:r>
      <w:r w:rsidR="00710505">
        <w:rPr>
          <w:rFonts w:ascii="Arial" w:eastAsia="Arial" w:hAnsi="Arial" w:cs="Arial"/>
          <w:b/>
          <w:color w:val="000000"/>
          <w:sz w:val="20"/>
          <w:szCs w:val="20"/>
        </w:rPr>
        <w:t>.</w:t>
      </w:r>
    </w:p>
    <w:sectPr w:rsidR="001D65AB" w:rsidRPr="000B125E">
      <w:headerReference w:type="default" r:id="rId31"/>
      <w:footerReference w:type="default" r:id="rId32"/>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D97E" w14:textId="77777777" w:rsidR="00805494" w:rsidRDefault="00805494">
      <w:r>
        <w:separator/>
      </w:r>
    </w:p>
  </w:endnote>
  <w:endnote w:type="continuationSeparator" w:id="0">
    <w:p w14:paraId="6BDA146B" w14:textId="77777777" w:rsidR="00805494" w:rsidRDefault="00805494">
      <w:r>
        <w:continuationSeparator/>
      </w:r>
    </w:p>
  </w:endnote>
  <w:endnote w:type="continuationNotice" w:id="1">
    <w:p w14:paraId="5AE4D235" w14:textId="77777777" w:rsidR="00805494" w:rsidRDefault="00805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4D3D" w14:textId="77777777" w:rsidR="00424D93" w:rsidRDefault="00E2362A">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64CA" w14:textId="77777777" w:rsidR="00805494" w:rsidRDefault="00805494">
      <w:r>
        <w:separator/>
      </w:r>
    </w:p>
  </w:footnote>
  <w:footnote w:type="continuationSeparator" w:id="0">
    <w:p w14:paraId="6444CC6F" w14:textId="77777777" w:rsidR="00805494" w:rsidRDefault="00805494">
      <w:r>
        <w:continuationSeparator/>
      </w:r>
    </w:p>
  </w:footnote>
  <w:footnote w:type="continuationNotice" w:id="1">
    <w:p w14:paraId="0E1931B3" w14:textId="77777777" w:rsidR="00805494" w:rsidRDefault="00805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9D84" w14:textId="77777777" w:rsidR="00424D93" w:rsidRDefault="00E2362A">
    <w:pPr>
      <w:pBdr>
        <w:top w:val="nil"/>
        <w:left w:val="nil"/>
        <w:bottom w:val="nil"/>
        <w:right w:val="nil"/>
        <w:between w:val="nil"/>
      </w:pBdr>
      <w:spacing w:before="2" w:after="160" w:line="259" w:lineRule="auto"/>
      <w:jc w:val="center"/>
      <w:rPr>
        <w:color w:val="000000"/>
      </w:rPr>
    </w:pPr>
    <w:r>
      <w:rPr>
        <w:noProof/>
        <w:color w:val="000000"/>
        <w:lang w:val="en-CA"/>
      </w:rPr>
      <w:drawing>
        <wp:inline distT="0" distB="0" distL="0" distR="0" wp14:anchorId="51FFD699" wp14:editId="5ED88EA3">
          <wp:extent cx="2554834" cy="589788"/>
          <wp:effectExtent l="0" t="0" r="0" b="0"/>
          <wp:docPr id="1"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235727081" name="image1.jpg" descr="C:\Users\curtis.smith\AppData\Local\Microsoft\Windows\INetCache\Content.Word\FT_LOGO1.jpg"/>
                  <pic:cNvPicPr/>
                </pic:nvPicPr>
                <pic:blipFill>
                  <a:blip r:embed="rId1"/>
                  <a:srcRect l="1470"/>
                  <a:stretch>
                    <a:fillRect/>
                  </a:stretch>
                </pic:blipFill>
                <pic:spPr>
                  <a:xfrm>
                    <a:off x="0" y="0"/>
                    <a:ext cx="2554834" cy="589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E9E"/>
    <w:multiLevelType w:val="hybridMultilevel"/>
    <w:tmpl w:val="850206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2F1DCE"/>
    <w:multiLevelType w:val="hybridMultilevel"/>
    <w:tmpl w:val="E1E6E6A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73336C"/>
    <w:multiLevelType w:val="hybridMultilevel"/>
    <w:tmpl w:val="91C8468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5E0DD0"/>
    <w:multiLevelType w:val="hybridMultilevel"/>
    <w:tmpl w:val="5B5E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F368E"/>
    <w:multiLevelType w:val="hybridMultilevel"/>
    <w:tmpl w:val="3C26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93"/>
    <w:rsid w:val="0000007A"/>
    <w:rsid w:val="00000AAF"/>
    <w:rsid w:val="000018BB"/>
    <w:rsid w:val="000115D9"/>
    <w:rsid w:val="000139A9"/>
    <w:rsid w:val="00013CF8"/>
    <w:rsid w:val="00014581"/>
    <w:rsid w:val="00015F20"/>
    <w:rsid w:val="000163A4"/>
    <w:rsid w:val="00016CE3"/>
    <w:rsid w:val="00023AE8"/>
    <w:rsid w:val="0003023A"/>
    <w:rsid w:val="0003154E"/>
    <w:rsid w:val="00034255"/>
    <w:rsid w:val="00034A6B"/>
    <w:rsid w:val="00035252"/>
    <w:rsid w:val="00043F2F"/>
    <w:rsid w:val="00043F9D"/>
    <w:rsid w:val="00044326"/>
    <w:rsid w:val="00045579"/>
    <w:rsid w:val="0004562D"/>
    <w:rsid w:val="00047A13"/>
    <w:rsid w:val="00050AC5"/>
    <w:rsid w:val="0005415D"/>
    <w:rsid w:val="000621ED"/>
    <w:rsid w:val="0006227B"/>
    <w:rsid w:val="000710B7"/>
    <w:rsid w:val="0007358A"/>
    <w:rsid w:val="00073A99"/>
    <w:rsid w:val="00073FDB"/>
    <w:rsid w:val="000767E5"/>
    <w:rsid w:val="00076D06"/>
    <w:rsid w:val="00080716"/>
    <w:rsid w:val="000931D5"/>
    <w:rsid w:val="000943A3"/>
    <w:rsid w:val="00095E61"/>
    <w:rsid w:val="000A05DA"/>
    <w:rsid w:val="000A44F7"/>
    <w:rsid w:val="000A47C1"/>
    <w:rsid w:val="000B125E"/>
    <w:rsid w:val="000B1765"/>
    <w:rsid w:val="000B5AFA"/>
    <w:rsid w:val="000C39DB"/>
    <w:rsid w:val="000C6F1C"/>
    <w:rsid w:val="000D043B"/>
    <w:rsid w:val="000D19D2"/>
    <w:rsid w:val="000D5B1D"/>
    <w:rsid w:val="000D7EC8"/>
    <w:rsid w:val="000E3CE9"/>
    <w:rsid w:val="000E4037"/>
    <w:rsid w:val="000E502F"/>
    <w:rsid w:val="000F3DC2"/>
    <w:rsid w:val="000F48E0"/>
    <w:rsid w:val="000F5F62"/>
    <w:rsid w:val="000F7385"/>
    <w:rsid w:val="001025CA"/>
    <w:rsid w:val="001051A1"/>
    <w:rsid w:val="001078F3"/>
    <w:rsid w:val="001109FE"/>
    <w:rsid w:val="0011409B"/>
    <w:rsid w:val="00132C40"/>
    <w:rsid w:val="00140687"/>
    <w:rsid w:val="001406CC"/>
    <w:rsid w:val="0014506A"/>
    <w:rsid w:val="00150535"/>
    <w:rsid w:val="001509D7"/>
    <w:rsid w:val="00150F17"/>
    <w:rsid w:val="00156C88"/>
    <w:rsid w:val="0015780D"/>
    <w:rsid w:val="00160AF5"/>
    <w:rsid w:val="00160F2F"/>
    <w:rsid w:val="00163429"/>
    <w:rsid w:val="00166C43"/>
    <w:rsid w:val="00166DBA"/>
    <w:rsid w:val="00167ABF"/>
    <w:rsid w:val="00173817"/>
    <w:rsid w:val="00176D7C"/>
    <w:rsid w:val="00180285"/>
    <w:rsid w:val="001810C3"/>
    <w:rsid w:val="00182F3B"/>
    <w:rsid w:val="00187826"/>
    <w:rsid w:val="00191287"/>
    <w:rsid w:val="001919E9"/>
    <w:rsid w:val="0019431C"/>
    <w:rsid w:val="00195889"/>
    <w:rsid w:val="00195C2D"/>
    <w:rsid w:val="00197BB5"/>
    <w:rsid w:val="001A0AF2"/>
    <w:rsid w:val="001A1CE7"/>
    <w:rsid w:val="001B109B"/>
    <w:rsid w:val="001B2B64"/>
    <w:rsid w:val="001B44ED"/>
    <w:rsid w:val="001B625A"/>
    <w:rsid w:val="001C0A8C"/>
    <w:rsid w:val="001C47CE"/>
    <w:rsid w:val="001C5513"/>
    <w:rsid w:val="001D0F38"/>
    <w:rsid w:val="001D43F6"/>
    <w:rsid w:val="001D5EAD"/>
    <w:rsid w:val="001D65AB"/>
    <w:rsid w:val="001D6FBF"/>
    <w:rsid w:val="001E05BC"/>
    <w:rsid w:val="001E1D03"/>
    <w:rsid w:val="001E1EC1"/>
    <w:rsid w:val="001E404D"/>
    <w:rsid w:val="001E7FB6"/>
    <w:rsid w:val="001F2654"/>
    <w:rsid w:val="001F64F5"/>
    <w:rsid w:val="00205DDF"/>
    <w:rsid w:val="0020676B"/>
    <w:rsid w:val="00210259"/>
    <w:rsid w:val="0021329F"/>
    <w:rsid w:val="00214A7A"/>
    <w:rsid w:val="00214C2A"/>
    <w:rsid w:val="002200DF"/>
    <w:rsid w:val="00223DF2"/>
    <w:rsid w:val="00227B82"/>
    <w:rsid w:val="00231174"/>
    <w:rsid w:val="00243709"/>
    <w:rsid w:val="002527FD"/>
    <w:rsid w:val="00252DC8"/>
    <w:rsid w:val="00256AF5"/>
    <w:rsid w:val="00261C56"/>
    <w:rsid w:val="00264178"/>
    <w:rsid w:val="002662E6"/>
    <w:rsid w:val="00270065"/>
    <w:rsid w:val="00281AF0"/>
    <w:rsid w:val="002830FB"/>
    <w:rsid w:val="00283528"/>
    <w:rsid w:val="00285ABA"/>
    <w:rsid w:val="0028707A"/>
    <w:rsid w:val="0029385A"/>
    <w:rsid w:val="00293DDF"/>
    <w:rsid w:val="0029752F"/>
    <w:rsid w:val="002A26E0"/>
    <w:rsid w:val="002A6052"/>
    <w:rsid w:val="002A78EE"/>
    <w:rsid w:val="002A7C66"/>
    <w:rsid w:val="002B3776"/>
    <w:rsid w:val="002B3EAB"/>
    <w:rsid w:val="002B6EA9"/>
    <w:rsid w:val="002C5ABB"/>
    <w:rsid w:val="002C6CC2"/>
    <w:rsid w:val="002C7E78"/>
    <w:rsid w:val="002D02B0"/>
    <w:rsid w:val="002D3639"/>
    <w:rsid w:val="002E02CB"/>
    <w:rsid w:val="002E216F"/>
    <w:rsid w:val="002E5F42"/>
    <w:rsid w:val="002F1E91"/>
    <w:rsid w:val="002F2C8F"/>
    <w:rsid w:val="002F757B"/>
    <w:rsid w:val="002F78DC"/>
    <w:rsid w:val="0030011D"/>
    <w:rsid w:val="0030094C"/>
    <w:rsid w:val="003030E3"/>
    <w:rsid w:val="00303D6F"/>
    <w:rsid w:val="00306583"/>
    <w:rsid w:val="00307FB2"/>
    <w:rsid w:val="0031190E"/>
    <w:rsid w:val="003153E5"/>
    <w:rsid w:val="00315AD4"/>
    <w:rsid w:val="003168C2"/>
    <w:rsid w:val="00320C52"/>
    <w:rsid w:val="00321B99"/>
    <w:rsid w:val="00322871"/>
    <w:rsid w:val="003262DA"/>
    <w:rsid w:val="0033054A"/>
    <w:rsid w:val="00330D57"/>
    <w:rsid w:val="003346A8"/>
    <w:rsid w:val="00335452"/>
    <w:rsid w:val="00345882"/>
    <w:rsid w:val="00346F2F"/>
    <w:rsid w:val="0035336E"/>
    <w:rsid w:val="00355116"/>
    <w:rsid w:val="00355E13"/>
    <w:rsid w:val="00355F43"/>
    <w:rsid w:val="0035623D"/>
    <w:rsid w:val="003571ED"/>
    <w:rsid w:val="003661BC"/>
    <w:rsid w:val="0037707F"/>
    <w:rsid w:val="003775BD"/>
    <w:rsid w:val="00380A9C"/>
    <w:rsid w:val="00380D35"/>
    <w:rsid w:val="003819AA"/>
    <w:rsid w:val="0038250F"/>
    <w:rsid w:val="0038728C"/>
    <w:rsid w:val="00392172"/>
    <w:rsid w:val="0039246B"/>
    <w:rsid w:val="00393E84"/>
    <w:rsid w:val="00394A55"/>
    <w:rsid w:val="003A0927"/>
    <w:rsid w:val="003A1386"/>
    <w:rsid w:val="003A2C90"/>
    <w:rsid w:val="003A35F4"/>
    <w:rsid w:val="003A4487"/>
    <w:rsid w:val="003A51AD"/>
    <w:rsid w:val="003A51C3"/>
    <w:rsid w:val="003A64F1"/>
    <w:rsid w:val="003A66A7"/>
    <w:rsid w:val="003A6F12"/>
    <w:rsid w:val="003B0D30"/>
    <w:rsid w:val="003B72D5"/>
    <w:rsid w:val="003B7345"/>
    <w:rsid w:val="003B7B2A"/>
    <w:rsid w:val="003C07D1"/>
    <w:rsid w:val="003C2CD5"/>
    <w:rsid w:val="003C2D0C"/>
    <w:rsid w:val="003C3BD3"/>
    <w:rsid w:val="003C7715"/>
    <w:rsid w:val="003D0696"/>
    <w:rsid w:val="003D3D37"/>
    <w:rsid w:val="003D62E7"/>
    <w:rsid w:val="003D7E9B"/>
    <w:rsid w:val="003E70B5"/>
    <w:rsid w:val="003F651D"/>
    <w:rsid w:val="0040149D"/>
    <w:rsid w:val="0040205B"/>
    <w:rsid w:val="004022C7"/>
    <w:rsid w:val="00407493"/>
    <w:rsid w:val="00412D9E"/>
    <w:rsid w:val="00415CF5"/>
    <w:rsid w:val="00417901"/>
    <w:rsid w:val="00421243"/>
    <w:rsid w:val="00424D93"/>
    <w:rsid w:val="00426208"/>
    <w:rsid w:val="00430DC4"/>
    <w:rsid w:val="00430E97"/>
    <w:rsid w:val="00433E5A"/>
    <w:rsid w:val="00435355"/>
    <w:rsid w:val="0044593B"/>
    <w:rsid w:val="004514F6"/>
    <w:rsid w:val="004540B1"/>
    <w:rsid w:val="00454872"/>
    <w:rsid w:val="00467B67"/>
    <w:rsid w:val="004700ED"/>
    <w:rsid w:val="0047207E"/>
    <w:rsid w:val="00477333"/>
    <w:rsid w:val="00481FD7"/>
    <w:rsid w:val="00484918"/>
    <w:rsid w:val="0048581C"/>
    <w:rsid w:val="00487BA8"/>
    <w:rsid w:val="00491DDD"/>
    <w:rsid w:val="00493EC3"/>
    <w:rsid w:val="0049606D"/>
    <w:rsid w:val="004A52CF"/>
    <w:rsid w:val="004A5778"/>
    <w:rsid w:val="004A6131"/>
    <w:rsid w:val="004A6D7E"/>
    <w:rsid w:val="004B1C3C"/>
    <w:rsid w:val="004B3F8B"/>
    <w:rsid w:val="004B682D"/>
    <w:rsid w:val="004B79DB"/>
    <w:rsid w:val="004C14E9"/>
    <w:rsid w:val="004C3AD1"/>
    <w:rsid w:val="004C43B0"/>
    <w:rsid w:val="004C641E"/>
    <w:rsid w:val="004C7304"/>
    <w:rsid w:val="004D0FFF"/>
    <w:rsid w:val="004D445D"/>
    <w:rsid w:val="004D4579"/>
    <w:rsid w:val="004D70EE"/>
    <w:rsid w:val="004E398B"/>
    <w:rsid w:val="004E3C91"/>
    <w:rsid w:val="004E7135"/>
    <w:rsid w:val="004F03E2"/>
    <w:rsid w:val="004F33E3"/>
    <w:rsid w:val="004F4569"/>
    <w:rsid w:val="00501917"/>
    <w:rsid w:val="00502DD4"/>
    <w:rsid w:val="0050741B"/>
    <w:rsid w:val="00507B8A"/>
    <w:rsid w:val="00507F44"/>
    <w:rsid w:val="00512BE2"/>
    <w:rsid w:val="005145B5"/>
    <w:rsid w:val="0052149F"/>
    <w:rsid w:val="00523F27"/>
    <w:rsid w:val="00526AC1"/>
    <w:rsid w:val="00526C13"/>
    <w:rsid w:val="0053388B"/>
    <w:rsid w:val="005341B0"/>
    <w:rsid w:val="00537949"/>
    <w:rsid w:val="0054006A"/>
    <w:rsid w:val="005413EB"/>
    <w:rsid w:val="00542943"/>
    <w:rsid w:val="00544451"/>
    <w:rsid w:val="00550D36"/>
    <w:rsid w:val="005556B6"/>
    <w:rsid w:val="005557AC"/>
    <w:rsid w:val="00561B8E"/>
    <w:rsid w:val="00571F27"/>
    <w:rsid w:val="005728F6"/>
    <w:rsid w:val="00572C05"/>
    <w:rsid w:val="00573E21"/>
    <w:rsid w:val="00576B54"/>
    <w:rsid w:val="005811EE"/>
    <w:rsid w:val="00581B33"/>
    <w:rsid w:val="005826D8"/>
    <w:rsid w:val="005837E5"/>
    <w:rsid w:val="00587B3C"/>
    <w:rsid w:val="00590C5F"/>
    <w:rsid w:val="00590EEC"/>
    <w:rsid w:val="00594625"/>
    <w:rsid w:val="005A1DA1"/>
    <w:rsid w:val="005A233E"/>
    <w:rsid w:val="005A253F"/>
    <w:rsid w:val="005A7F33"/>
    <w:rsid w:val="005B0DC1"/>
    <w:rsid w:val="005B4EC2"/>
    <w:rsid w:val="005B69EF"/>
    <w:rsid w:val="005C0AD5"/>
    <w:rsid w:val="005C1D62"/>
    <w:rsid w:val="005C418B"/>
    <w:rsid w:val="005C66AD"/>
    <w:rsid w:val="005C6CF1"/>
    <w:rsid w:val="005C7B73"/>
    <w:rsid w:val="005D2D66"/>
    <w:rsid w:val="005D455C"/>
    <w:rsid w:val="005E4521"/>
    <w:rsid w:val="005F03BE"/>
    <w:rsid w:val="005F2012"/>
    <w:rsid w:val="005F2EEF"/>
    <w:rsid w:val="005F368A"/>
    <w:rsid w:val="005F4776"/>
    <w:rsid w:val="005F47C0"/>
    <w:rsid w:val="00616373"/>
    <w:rsid w:val="006164C3"/>
    <w:rsid w:val="00617F9C"/>
    <w:rsid w:val="006203A9"/>
    <w:rsid w:val="006240B0"/>
    <w:rsid w:val="00624665"/>
    <w:rsid w:val="006250F3"/>
    <w:rsid w:val="00625409"/>
    <w:rsid w:val="0063287C"/>
    <w:rsid w:val="00633A3C"/>
    <w:rsid w:val="00634E76"/>
    <w:rsid w:val="006413FB"/>
    <w:rsid w:val="00643F95"/>
    <w:rsid w:val="00645492"/>
    <w:rsid w:val="00647484"/>
    <w:rsid w:val="00647D96"/>
    <w:rsid w:val="00654DC9"/>
    <w:rsid w:val="00657843"/>
    <w:rsid w:val="00662775"/>
    <w:rsid w:val="00665DDA"/>
    <w:rsid w:val="00666CC2"/>
    <w:rsid w:val="00667A89"/>
    <w:rsid w:val="00671698"/>
    <w:rsid w:val="006778F0"/>
    <w:rsid w:val="00677CBD"/>
    <w:rsid w:val="0068367D"/>
    <w:rsid w:val="00684533"/>
    <w:rsid w:val="00686751"/>
    <w:rsid w:val="006909B4"/>
    <w:rsid w:val="00695951"/>
    <w:rsid w:val="006A237F"/>
    <w:rsid w:val="006A24CD"/>
    <w:rsid w:val="006A4BC0"/>
    <w:rsid w:val="006B37B7"/>
    <w:rsid w:val="006B6977"/>
    <w:rsid w:val="006C0B05"/>
    <w:rsid w:val="006C5915"/>
    <w:rsid w:val="006C68DA"/>
    <w:rsid w:val="006C7112"/>
    <w:rsid w:val="006D03B3"/>
    <w:rsid w:val="006D1A3A"/>
    <w:rsid w:val="006D208C"/>
    <w:rsid w:val="006E0217"/>
    <w:rsid w:val="006E3445"/>
    <w:rsid w:val="006E69BF"/>
    <w:rsid w:val="006F065D"/>
    <w:rsid w:val="006F0896"/>
    <w:rsid w:val="006F3341"/>
    <w:rsid w:val="006F3A9C"/>
    <w:rsid w:val="007072B6"/>
    <w:rsid w:val="00710505"/>
    <w:rsid w:val="007229BD"/>
    <w:rsid w:val="00723ABF"/>
    <w:rsid w:val="007313B2"/>
    <w:rsid w:val="00731846"/>
    <w:rsid w:val="007373A3"/>
    <w:rsid w:val="007405A7"/>
    <w:rsid w:val="00740B30"/>
    <w:rsid w:val="00747781"/>
    <w:rsid w:val="0075041C"/>
    <w:rsid w:val="00756FFB"/>
    <w:rsid w:val="007603A2"/>
    <w:rsid w:val="00761C3C"/>
    <w:rsid w:val="007621DB"/>
    <w:rsid w:val="00762607"/>
    <w:rsid w:val="00762F75"/>
    <w:rsid w:val="007630D5"/>
    <w:rsid w:val="007639DB"/>
    <w:rsid w:val="00765CAE"/>
    <w:rsid w:val="00770681"/>
    <w:rsid w:val="00773D91"/>
    <w:rsid w:val="00784458"/>
    <w:rsid w:val="007918C7"/>
    <w:rsid w:val="007A0221"/>
    <w:rsid w:val="007A0FCF"/>
    <w:rsid w:val="007A1586"/>
    <w:rsid w:val="007A47AE"/>
    <w:rsid w:val="007B1F0C"/>
    <w:rsid w:val="007B3999"/>
    <w:rsid w:val="007B6960"/>
    <w:rsid w:val="007C3574"/>
    <w:rsid w:val="007C5A34"/>
    <w:rsid w:val="007C5F04"/>
    <w:rsid w:val="007D0DA1"/>
    <w:rsid w:val="007E0EA3"/>
    <w:rsid w:val="007E1742"/>
    <w:rsid w:val="007E3664"/>
    <w:rsid w:val="007E5DAE"/>
    <w:rsid w:val="007F081B"/>
    <w:rsid w:val="007F2280"/>
    <w:rsid w:val="007F2CB8"/>
    <w:rsid w:val="0080047A"/>
    <w:rsid w:val="00801CFF"/>
    <w:rsid w:val="00805494"/>
    <w:rsid w:val="00810C49"/>
    <w:rsid w:val="00811218"/>
    <w:rsid w:val="008156B3"/>
    <w:rsid w:val="00820688"/>
    <w:rsid w:val="008210C7"/>
    <w:rsid w:val="00822F2F"/>
    <w:rsid w:val="00824D29"/>
    <w:rsid w:val="00824E3A"/>
    <w:rsid w:val="008277BE"/>
    <w:rsid w:val="00830736"/>
    <w:rsid w:val="008310E9"/>
    <w:rsid w:val="00832085"/>
    <w:rsid w:val="00832993"/>
    <w:rsid w:val="00835706"/>
    <w:rsid w:val="008413B4"/>
    <w:rsid w:val="00845B33"/>
    <w:rsid w:val="0084681D"/>
    <w:rsid w:val="00847E4F"/>
    <w:rsid w:val="00850102"/>
    <w:rsid w:val="00850492"/>
    <w:rsid w:val="00854427"/>
    <w:rsid w:val="0085687C"/>
    <w:rsid w:val="008608D5"/>
    <w:rsid w:val="008644FC"/>
    <w:rsid w:val="00867E29"/>
    <w:rsid w:val="008731D5"/>
    <w:rsid w:val="0087658C"/>
    <w:rsid w:val="00885E77"/>
    <w:rsid w:val="008862E4"/>
    <w:rsid w:val="00887E55"/>
    <w:rsid w:val="0089027A"/>
    <w:rsid w:val="00894404"/>
    <w:rsid w:val="008A0712"/>
    <w:rsid w:val="008A2410"/>
    <w:rsid w:val="008A2878"/>
    <w:rsid w:val="008A531E"/>
    <w:rsid w:val="008B0649"/>
    <w:rsid w:val="008B15D3"/>
    <w:rsid w:val="008B315F"/>
    <w:rsid w:val="008B4B3B"/>
    <w:rsid w:val="008B7DCA"/>
    <w:rsid w:val="008C0F71"/>
    <w:rsid w:val="008C312B"/>
    <w:rsid w:val="008D1400"/>
    <w:rsid w:val="008D253F"/>
    <w:rsid w:val="008D50F5"/>
    <w:rsid w:val="008D5816"/>
    <w:rsid w:val="008E4DFD"/>
    <w:rsid w:val="008E7991"/>
    <w:rsid w:val="008F0D39"/>
    <w:rsid w:val="008F1B36"/>
    <w:rsid w:val="008F6625"/>
    <w:rsid w:val="008F70A9"/>
    <w:rsid w:val="008F7806"/>
    <w:rsid w:val="009019D8"/>
    <w:rsid w:val="00903401"/>
    <w:rsid w:val="00910204"/>
    <w:rsid w:val="009110AD"/>
    <w:rsid w:val="009132FD"/>
    <w:rsid w:val="0091693D"/>
    <w:rsid w:val="009235E7"/>
    <w:rsid w:val="00924A8B"/>
    <w:rsid w:val="009251CD"/>
    <w:rsid w:val="00926108"/>
    <w:rsid w:val="009346BE"/>
    <w:rsid w:val="00935991"/>
    <w:rsid w:val="009409F1"/>
    <w:rsid w:val="00944102"/>
    <w:rsid w:val="00944E77"/>
    <w:rsid w:val="00946688"/>
    <w:rsid w:val="0094755D"/>
    <w:rsid w:val="009541F6"/>
    <w:rsid w:val="00955796"/>
    <w:rsid w:val="00962FBA"/>
    <w:rsid w:val="0096732F"/>
    <w:rsid w:val="00983D8C"/>
    <w:rsid w:val="0098447E"/>
    <w:rsid w:val="00985206"/>
    <w:rsid w:val="009854BC"/>
    <w:rsid w:val="009921A8"/>
    <w:rsid w:val="009A4A84"/>
    <w:rsid w:val="009A5164"/>
    <w:rsid w:val="009B11AB"/>
    <w:rsid w:val="009B1399"/>
    <w:rsid w:val="009B4C99"/>
    <w:rsid w:val="009C4ED2"/>
    <w:rsid w:val="009C6FC4"/>
    <w:rsid w:val="009D051A"/>
    <w:rsid w:val="009D29F7"/>
    <w:rsid w:val="009E0C70"/>
    <w:rsid w:val="009E5C5D"/>
    <w:rsid w:val="009F164F"/>
    <w:rsid w:val="009F1832"/>
    <w:rsid w:val="009F1B14"/>
    <w:rsid w:val="009F7D73"/>
    <w:rsid w:val="00A01F40"/>
    <w:rsid w:val="00A03ECA"/>
    <w:rsid w:val="00A0741D"/>
    <w:rsid w:val="00A07C1F"/>
    <w:rsid w:val="00A13C01"/>
    <w:rsid w:val="00A2447E"/>
    <w:rsid w:val="00A27571"/>
    <w:rsid w:val="00A333BF"/>
    <w:rsid w:val="00A45E88"/>
    <w:rsid w:val="00A5103D"/>
    <w:rsid w:val="00A51A0E"/>
    <w:rsid w:val="00A52124"/>
    <w:rsid w:val="00A52739"/>
    <w:rsid w:val="00A54D5C"/>
    <w:rsid w:val="00A54E80"/>
    <w:rsid w:val="00A56076"/>
    <w:rsid w:val="00A60D9D"/>
    <w:rsid w:val="00A617A7"/>
    <w:rsid w:val="00A65EB9"/>
    <w:rsid w:val="00A70D67"/>
    <w:rsid w:val="00A73642"/>
    <w:rsid w:val="00A753BE"/>
    <w:rsid w:val="00A76101"/>
    <w:rsid w:val="00A76320"/>
    <w:rsid w:val="00A76D47"/>
    <w:rsid w:val="00A8068C"/>
    <w:rsid w:val="00A85203"/>
    <w:rsid w:val="00A85DC8"/>
    <w:rsid w:val="00A9027A"/>
    <w:rsid w:val="00A933AF"/>
    <w:rsid w:val="00A96EFC"/>
    <w:rsid w:val="00A975FD"/>
    <w:rsid w:val="00AA48B8"/>
    <w:rsid w:val="00AA62AC"/>
    <w:rsid w:val="00AA7C61"/>
    <w:rsid w:val="00AB2FBC"/>
    <w:rsid w:val="00AB5806"/>
    <w:rsid w:val="00AB5954"/>
    <w:rsid w:val="00AB6056"/>
    <w:rsid w:val="00AD0199"/>
    <w:rsid w:val="00AD7FC8"/>
    <w:rsid w:val="00AE051C"/>
    <w:rsid w:val="00AE150E"/>
    <w:rsid w:val="00AE27BB"/>
    <w:rsid w:val="00AE290A"/>
    <w:rsid w:val="00AE546F"/>
    <w:rsid w:val="00AF2130"/>
    <w:rsid w:val="00AF5EDA"/>
    <w:rsid w:val="00AF5F02"/>
    <w:rsid w:val="00B013AB"/>
    <w:rsid w:val="00B0290E"/>
    <w:rsid w:val="00B0426E"/>
    <w:rsid w:val="00B070A0"/>
    <w:rsid w:val="00B13107"/>
    <w:rsid w:val="00B15595"/>
    <w:rsid w:val="00B17DBC"/>
    <w:rsid w:val="00B317A2"/>
    <w:rsid w:val="00B3697E"/>
    <w:rsid w:val="00B40F24"/>
    <w:rsid w:val="00B4376F"/>
    <w:rsid w:val="00B463A7"/>
    <w:rsid w:val="00B50F3F"/>
    <w:rsid w:val="00B56DE7"/>
    <w:rsid w:val="00B56E18"/>
    <w:rsid w:val="00B57F6A"/>
    <w:rsid w:val="00B64D6B"/>
    <w:rsid w:val="00B65090"/>
    <w:rsid w:val="00B65E51"/>
    <w:rsid w:val="00B819E2"/>
    <w:rsid w:val="00B8553A"/>
    <w:rsid w:val="00B9161A"/>
    <w:rsid w:val="00BA2A54"/>
    <w:rsid w:val="00BA2FB2"/>
    <w:rsid w:val="00BA472D"/>
    <w:rsid w:val="00BB1571"/>
    <w:rsid w:val="00BB5752"/>
    <w:rsid w:val="00BC0827"/>
    <w:rsid w:val="00BC4D23"/>
    <w:rsid w:val="00BD4272"/>
    <w:rsid w:val="00BD6DE0"/>
    <w:rsid w:val="00BE1518"/>
    <w:rsid w:val="00BF05DA"/>
    <w:rsid w:val="00BF2E9C"/>
    <w:rsid w:val="00C063F0"/>
    <w:rsid w:val="00C07B4C"/>
    <w:rsid w:val="00C2063A"/>
    <w:rsid w:val="00C211C0"/>
    <w:rsid w:val="00C2664B"/>
    <w:rsid w:val="00C33376"/>
    <w:rsid w:val="00C33D07"/>
    <w:rsid w:val="00C40B9E"/>
    <w:rsid w:val="00C4197A"/>
    <w:rsid w:val="00C448DC"/>
    <w:rsid w:val="00C46A32"/>
    <w:rsid w:val="00C475A7"/>
    <w:rsid w:val="00C50295"/>
    <w:rsid w:val="00C56131"/>
    <w:rsid w:val="00C619CF"/>
    <w:rsid w:val="00C64E1E"/>
    <w:rsid w:val="00C654FE"/>
    <w:rsid w:val="00C73B93"/>
    <w:rsid w:val="00C75146"/>
    <w:rsid w:val="00C77FE0"/>
    <w:rsid w:val="00C80FE9"/>
    <w:rsid w:val="00C825BC"/>
    <w:rsid w:val="00C863B2"/>
    <w:rsid w:val="00C869F3"/>
    <w:rsid w:val="00C87A41"/>
    <w:rsid w:val="00C87EA5"/>
    <w:rsid w:val="00C9125C"/>
    <w:rsid w:val="00C916DA"/>
    <w:rsid w:val="00C937AE"/>
    <w:rsid w:val="00C9611E"/>
    <w:rsid w:val="00CA5D92"/>
    <w:rsid w:val="00CA6307"/>
    <w:rsid w:val="00CA73A6"/>
    <w:rsid w:val="00CB03AB"/>
    <w:rsid w:val="00CB0601"/>
    <w:rsid w:val="00CB21ED"/>
    <w:rsid w:val="00CB31E8"/>
    <w:rsid w:val="00CB4935"/>
    <w:rsid w:val="00CC10E5"/>
    <w:rsid w:val="00CC3AD6"/>
    <w:rsid w:val="00CC6799"/>
    <w:rsid w:val="00CD1714"/>
    <w:rsid w:val="00CD1B37"/>
    <w:rsid w:val="00CD27B7"/>
    <w:rsid w:val="00CD3D4D"/>
    <w:rsid w:val="00CD5694"/>
    <w:rsid w:val="00CD612E"/>
    <w:rsid w:val="00CD6182"/>
    <w:rsid w:val="00CD75C1"/>
    <w:rsid w:val="00CE0CD6"/>
    <w:rsid w:val="00CE4842"/>
    <w:rsid w:val="00CE48DA"/>
    <w:rsid w:val="00CF5FF9"/>
    <w:rsid w:val="00D0265A"/>
    <w:rsid w:val="00D02D29"/>
    <w:rsid w:val="00D10375"/>
    <w:rsid w:val="00D10969"/>
    <w:rsid w:val="00D12290"/>
    <w:rsid w:val="00D123CF"/>
    <w:rsid w:val="00D16215"/>
    <w:rsid w:val="00D20E7B"/>
    <w:rsid w:val="00D26967"/>
    <w:rsid w:val="00D27DD5"/>
    <w:rsid w:val="00D3607F"/>
    <w:rsid w:val="00D362B6"/>
    <w:rsid w:val="00D51490"/>
    <w:rsid w:val="00D52AD6"/>
    <w:rsid w:val="00D54C18"/>
    <w:rsid w:val="00D5595B"/>
    <w:rsid w:val="00D706AE"/>
    <w:rsid w:val="00D73E8A"/>
    <w:rsid w:val="00D7423C"/>
    <w:rsid w:val="00D769EC"/>
    <w:rsid w:val="00D80231"/>
    <w:rsid w:val="00D8143E"/>
    <w:rsid w:val="00D86E75"/>
    <w:rsid w:val="00D90CF3"/>
    <w:rsid w:val="00D90E6C"/>
    <w:rsid w:val="00D90FDB"/>
    <w:rsid w:val="00D91509"/>
    <w:rsid w:val="00D937F3"/>
    <w:rsid w:val="00DA16C7"/>
    <w:rsid w:val="00DA298F"/>
    <w:rsid w:val="00DA2D21"/>
    <w:rsid w:val="00DA3D67"/>
    <w:rsid w:val="00DA5E68"/>
    <w:rsid w:val="00DB1A7F"/>
    <w:rsid w:val="00DB21DE"/>
    <w:rsid w:val="00DB2C5A"/>
    <w:rsid w:val="00DB3909"/>
    <w:rsid w:val="00DC40A0"/>
    <w:rsid w:val="00DC4731"/>
    <w:rsid w:val="00DC4927"/>
    <w:rsid w:val="00DD2651"/>
    <w:rsid w:val="00DD3DD6"/>
    <w:rsid w:val="00DD50E4"/>
    <w:rsid w:val="00DD682B"/>
    <w:rsid w:val="00DD7948"/>
    <w:rsid w:val="00DE3BDA"/>
    <w:rsid w:val="00DE494E"/>
    <w:rsid w:val="00DE5BC8"/>
    <w:rsid w:val="00DF1A1A"/>
    <w:rsid w:val="00DF1A57"/>
    <w:rsid w:val="00E005DC"/>
    <w:rsid w:val="00E006A5"/>
    <w:rsid w:val="00E00757"/>
    <w:rsid w:val="00E00FEF"/>
    <w:rsid w:val="00E02BF2"/>
    <w:rsid w:val="00E02C30"/>
    <w:rsid w:val="00E062EB"/>
    <w:rsid w:val="00E11EA7"/>
    <w:rsid w:val="00E166E7"/>
    <w:rsid w:val="00E20CBD"/>
    <w:rsid w:val="00E21CC2"/>
    <w:rsid w:val="00E2362A"/>
    <w:rsid w:val="00E251BA"/>
    <w:rsid w:val="00E27DFB"/>
    <w:rsid w:val="00E3261F"/>
    <w:rsid w:val="00E40802"/>
    <w:rsid w:val="00E41B13"/>
    <w:rsid w:val="00E4770C"/>
    <w:rsid w:val="00E5202C"/>
    <w:rsid w:val="00E5355A"/>
    <w:rsid w:val="00E54662"/>
    <w:rsid w:val="00E5796F"/>
    <w:rsid w:val="00E623AF"/>
    <w:rsid w:val="00E6298E"/>
    <w:rsid w:val="00E63027"/>
    <w:rsid w:val="00E67583"/>
    <w:rsid w:val="00E67CB2"/>
    <w:rsid w:val="00E71BBD"/>
    <w:rsid w:val="00E72AC9"/>
    <w:rsid w:val="00E75B0B"/>
    <w:rsid w:val="00E8403D"/>
    <w:rsid w:val="00E9528E"/>
    <w:rsid w:val="00E975D8"/>
    <w:rsid w:val="00EA0435"/>
    <w:rsid w:val="00EB3F60"/>
    <w:rsid w:val="00EB5C0E"/>
    <w:rsid w:val="00EC1F47"/>
    <w:rsid w:val="00EC250E"/>
    <w:rsid w:val="00EC3899"/>
    <w:rsid w:val="00EC43CA"/>
    <w:rsid w:val="00EC45F1"/>
    <w:rsid w:val="00EC4BF6"/>
    <w:rsid w:val="00EC6FAB"/>
    <w:rsid w:val="00EC7CEF"/>
    <w:rsid w:val="00ED0C34"/>
    <w:rsid w:val="00ED7556"/>
    <w:rsid w:val="00EE12A9"/>
    <w:rsid w:val="00EE49CF"/>
    <w:rsid w:val="00EE6419"/>
    <w:rsid w:val="00EE7BA4"/>
    <w:rsid w:val="00EF039D"/>
    <w:rsid w:val="00EF25FF"/>
    <w:rsid w:val="00EF5CA1"/>
    <w:rsid w:val="00EF6EB4"/>
    <w:rsid w:val="00EF76E2"/>
    <w:rsid w:val="00F02B73"/>
    <w:rsid w:val="00F04E82"/>
    <w:rsid w:val="00F062A1"/>
    <w:rsid w:val="00F07A9D"/>
    <w:rsid w:val="00F14FF4"/>
    <w:rsid w:val="00F170EC"/>
    <w:rsid w:val="00F23599"/>
    <w:rsid w:val="00F246C6"/>
    <w:rsid w:val="00F276D4"/>
    <w:rsid w:val="00F30AA7"/>
    <w:rsid w:val="00F31764"/>
    <w:rsid w:val="00F334DF"/>
    <w:rsid w:val="00F33CC7"/>
    <w:rsid w:val="00F451C4"/>
    <w:rsid w:val="00F45BB3"/>
    <w:rsid w:val="00F475A6"/>
    <w:rsid w:val="00F52589"/>
    <w:rsid w:val="00F6229E"/>
    <w:rsid w:val="00F6250E"/>
    <w:rsid w:val="00F632A0"/>
    <w:rsid w:val="00F82948"/>
    <w:rsid w:val="00F830C8"/>
    <w:rsid w:val="00F909E7"/>
    <w:rsid w:val="00F94629"/>
    <w:rsid w:val="00F94DF9"/>
    <w:rsid w:val="00F97256"/>
    <w:rsid w:val="00F97A73"/>
    <w:rsid w:val="00FA316B"/>
    <w:rsid w:val="00FA43C2"/>
    <w:rsid w:val="00FA66DF"/>
    <w:rsid w:val="00FA773C"/>
    <w:rsid w:val="00FA7977"/>
    <w:rsid w:val="00FB59CD"/>
    <w:rsid w:val="00FC63BA"/>
    <w:rsid w:val="00FC7719"/>
    <w:rsid w:val="00FD2309"/>
    <w:rsid w:val="00FD4154"/>
    <w:rsid w:val="00FE157A"/>
    <w:rsid w:val="00FE1A8C"/>
    <w:rsid w:val="00FE2A15"/>
    <w:rsid w:val="00FE37D2"/>
    <w:rsid w:val="00FE3CAB"/>
    <w:rsid w:val="00FE5FF1"/>
    <w:rsid w:val="00FE6413"/>
    <w:rsid w:val="00FF0A56"/>
    <w:rsid w:val="00FF5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EB39"/>
  <w15:docId w15:val="{7F74A6FD-6DAD-4569-84BB-BC58EF4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AD"/>
    <w:rPr>
      <w:lang w:eastAsia="en-US"/>
    </w:rPr>
  </w:style>
  <w:style w:type="paragraph" w:styleId="Heading1">
    <w:name w:val="heading 1"/>
    <w:basedOn w:val="Normal"/>
    <w:next w:val="Normal"/>
    <w:uiPriority w:val="9"/>
    <w:qFormat/>
    <w:rsid w:val="00045579"/>
    <w:pPr>
      <w:keepNext/>
      <w:keepLines/>
      <w:spacing w:before="480" w:after="120"/>
      <w:outlineLvl w:val="0"/>
    </w:pPr>
    <w:rPr>
      <w:b/>
      <w:sz w:val="48"/>
      <w:szCs w:val="48"/>
      <w:lang w:eastAsia="en-CA"/>
    </w:rPr>
  </w:style>
  <w:style w:type="paragraph" w:styleId="Heading2">
    <w:name w:val="heading 2"/>
    <w:basedOn w:val="Normal"/>
    <w:next w:val="Normal"/>
    <w:uiPriority w:val="9"/>
    <w:semiHidden/>
    <w:unhideWhenUsed/>
    <w:qFormat/>
    <w:rsid w:val="00045579"/>
    <w:pPr>
      <w:keepNext/>
      <w:keepLines/>
      <w:spacing w:before="360" w:after="80"/>
      <w:outlineLvl w:val="1"/>
    </w:pPr>
    <w:rPr>
      <w:b/>
      <w:sz w:val="36"/>
      <w:szCs w:val="36"/>
      <w:lang w:eastAsia="en-CA"/>
    </w:rPr>
  </w:style>
  <w:style w:type="paragraph" w:styleId="Heading3">
    <w:name w:val="heading 3"/>
    <w:basedOn w:val="Normal"/>
    <w:next w:val="Normal"/>
    <w:uiPriority w:val="9"/>
    <w:semiHidden/>
    <w:unhideWhenUsed/>
    <w:qFormat/>
    <w:rsid w:val="00045579"/>
    <w:pPr>
      <w:keepNext/>
      <w:keepLines/>
      <w:spacing w:before="280" w:after="80"/>
      <w:outlineLvl w:val="2"/>
    </w:pPr>
    <w:rPr>
      <w:b/>
      <w:sz w:val="28"/>
      <w:szCs w:val="28"/>
      <w:lang w:eastAsia="en-CA"/>
    </w:rPr>
  </w:style>
  <w:style w:type="paragraph" w:styleId="Heading4">
    <w:name w:val="heading 4"/>
    <w:basedOn w:val="Normal"/>
    <w:next w:val="Normal"/>
    <w:uiPriority w:val="9"/>
    <w:semiHidden/>
    <w:unhideWhenUsed/>
    <w:qFormat/>
    <w:rsid w:val="00045579"/>
    <w:pPr>
      <w:keepNext/>
      <w:keepLines/>
      <w:spacing w:before="240" w:after="40"/>
      <w:outlineLvl w:val="3"/>
    </w:pPr>
    <w:rPr>
      <w:b/>
      <w:lang w:eastAsia="en-CA"/>
    </w:rPr>
  </w:style>
  <w:style w:type="paragraph" w:styleId="Heading5">
    <w:name w:val="heading 5"/>
    <w:basedOn w:val="Normal"/>
    <w:next w:val="Normal"/>
    <w:uiPriority w:val="9"/>
    <w:semiHidden/>
    <w:unhideWhenUsed/>
    <w:qFormat/>
    <w:rsid w:val="00045579"/>
    <w:pPr>
      <w:pBdr>
        <w:top w:val="nil"/>
        <w:left w:val="nil"/>
        <w:bottom w:val="nil"/>
        <w:right w:val="nil"/>
        <w:between w:val="nil"/>
      </w:pBdr>
      <w:outlineLvl w:val="4"/>
    </w:pPr>
    <w:rPr>
      <w:b/>
      <w:sz w:val="20"/>
      <w:szCs w:val="20"/>
      <w:lang w:eastAsia="en-CA"/>
    </w:rPr>
  </w:style>
  <w:style w:type="paragraph" w:styleId="Heading6">
    <w:name w:val="heading 6"/>
    <w:basedOn w:val="Normal"/>
    <w:next w:val="Normal"/>
    <w:uiPriority w:val="9"/>
    <w:semiHidden/>
    <w:unhideWhenUsed/>
    <w:qFormat/>
    <w:rsid w:val="00045579"/>
    <w:pPr>
      <w:keepNext/>
      <w:keepLines/>
      <w:spacing w:before="200" w:after="40"/>
      <w:outlineLvl w:val="5"/>
    </w:pPr>
    <w:rPr>
      <w:b/>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CA"/>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5579"/>
    <w:rPr>
      <w:rFonts w:ascii="Segoe UI" w:hAnsi="Segoe UI" w:cs="Segoe UI"/>
      <w:sz w:val="18"/>
      <w:szCs w:val="18"/>
      <w:lang w:eastAsia="en-CA"/>
    </w:rPr>
  </w:style>
  <w:style w:type="character" w:customStyle="1" w:styleId="BalloonTextChar">
    <w:name w:val="Balloon Text Char"/>
    <w:basedOn w:val="DefaultParagraphFont"/>
    <w:link w:val="BalloonText"/>
    <w:uiPriority w:val="99"/>
    <w:semiHidden/>
    <w:rsid w:val="00045579"/>
    <w:rPr>
      <w:rFonts w:ascii="Segoe UI" w:hAnsi="Segoe UI" w:cs="Segoe UI"/>
      <w:sz w:val="18"/>
      <w:szCs w:val="18"/>
    </w:rPr>
  </w:style>
  <w:style w:type="character" w:customStyle="1" w:styleId="None">
    <w:name w:val="None"/>
    <w:rsid w:val="005A253F"/>
  </w:style>
  <w:style w:type="paragraph" w:styleId="Header">
    <w:name w:val="header"/>
    <w:basedOn w:val="Normal"/>
    <w:link w:val="HeaderChar"/>
    <w:uiPriority w:val="99"/>
    <w:unhideWhenUsed/>
    <w:rsid w:val="006F065D"/>
    <w:pPr>
      <w:tabs>
        <w:tab w:val="center" w:pos="4680"/>
        <w:tab w:val="right" w:pos="9360"/>
      </w:tabs>
    </w:pPr>
    <w:rPr>
      <w:lang w:eastAsia="en-CA"/>
    </w:rPr>
  </w:style>
  <w:style w:type="character" w:customStyle="1" w:styleId="HeaderChar">
    <w:name w:val="Header Char"/>
    <w:basedOn w:val="DefaultParagraphFont"/>
    <w:link w:val="Header"/>
    <w:uiPriority w:val="99"/>
    <w:rsid w:val="006F065D"/>
  </w:style>
  <w:style w:type="paragraph" w:styleId="Footer">
    <w:name w:val="footer"/>
    <w:basedOn w:val="Normal"/>
    <w:link w:val="FooterChar"/>
    <w:uiPriority w:val="99"/>
    <w:unhideWhenUsed/>
    <w:rsid w:val="006F065D"/>
    <w:pPr>
      <w:tabs>
        <w:tab w:val="center" w:pos="4680"/>
        <w:tab w:val="right" w:pos="9360"/>
      </w:tabs>
    </w:pPr>
    <w:rPr>
      <w:lang w:eastAsia="en-CA"/>
    </w:rPr>
  </w:style>
  <w:style w:type="character" w:customStyle="1" w:styleId="FooterChar">
    <w:name w:val="Footer Char"/>
    <w:basedOn w:val="DefaultParagraphFont"/>
    <w:link w:val="Footer"/>
    <w:uiPriority w:val="99"/>
    <w:rsid w:val="006F065D"/>
  </w:style>
  <w:style w:type="character" w:styleId="Hyperlink">
    <w:name w:val="Hyperlink"/>
    <w:basedOn w:val="DefaultParagraphFont"/>
    <w:uiPriority w:val="99"/>
    <w:unhideWhenUsed/>
    <w:rsid w:val="00B317A2"/>
    <w:rPr>
      <w:color w:val="0000FF" w:themeColor="hyperlink"/>
      <w:u w:val="single"/>
    </w:rPr>
  </w:style>
  <w:style w:type="character" w:customStyle="1" w:styleId="UnresolvedMention1">
    <w:name w:val="Unresolved Mention1"/>
    <w:basedOn w:val="DefaultParagraphFont"/>
    <w:uiPriority w:val="99"/>
    <w:semiHidden/>
    <w:unhideWhenUsed/>
    <w:rsid w:val="00B317A2"/>
    <w:rPr>
      <w:color w:val="605E5C"/>
      <w:shd w:val="clear" w:color="auto" w:fill="E1DFDD"/>
    </w:rPr>
  </w:style>
  <w:style w:type="paragraph" w:styleId="ListParagraph">
    <w:name w:val="List Paragraph"/>
    <w:basedOn w:val="Normal"/>
    <w:uiPriority w:val="34"/>
    <w:qFormat/>
    <w:rsid w:val="0038728C"/>
    <w:pPr>
      <w:ind w:left="720"/>
      <w:contextualSpacing/>
    </w:pPr>
    <w:rPr>
      <w:lang w:eastAsia="en-CA"/>
    </w:rPr>
  </w:style>
  <w:style w:type="character" w:styleId="CommentReference">
    <w:name w:val="annotation reference"/>
    <w:basedOn w:val="DefaultParagraphFont"/>
    <w:uiPriority w:val="99"/>
    <w:semiHidden/>
    <w:unhideWhenUsed/>
    <w:rsid w:val="00D937F3"/>
    <w:rPr>
      <w:sz w:val="16"/>
      <w:szCs w:val="16"/>
    </w:rPr>
  </w:style>
  <w:style w:type="paragraph" w:styleId="CommentText">
    <w:name w:val="annotation text"/>
    <w:basedOn w:val="Normal"/>
    <w:link w:val="CommentTextChar"/>
    <w:uiPriority w:val="99"/>
    <w:unhideWhenUsed/>
    <w:rsid w:val="00D937F3"/>
    <w:rPr>
      <w:sz w:val="20"/>
      <w:szCs w:val="20"/>
    </w:rPr>
  </w:style>
  <w:style w:type="character" w:customStyle="1" w:styleId="CommentTextChar">
    <w:name w:val="Comment Text Char"/>
    <w:basedOn w:val="DefaultParagraphFont"/>
    <w:link w:val="CommentText"/>
    <w:uiPriority w:val="99"/>
    <w:rsid w:val="00D937F3"/>
    <w:rPr>
      <w:sz w:val="20"/>
      <w:szCs w:val="20"/>
      <w:lang w:eastAsia="en-US"/>
    </w:rPr>
  </w:style>
  <w:style w:type="character" w:styleId="UnresolvedMention">
    <w:name w:val="Unresolved Mention"/>
    <w:basedOn w:val="DefaultParagraphFont"/>
    <w:uiPriority w:val="99"/>
    <w:semiHidden/>
    <w:unhideWhenUsed/>
    <w:rsid w:val="004700ED"/>
    <w:rPr>
      <w:color w:val="605E5C"/>
      <w:shd w:val="clear" w:color="auto" w:fill="E1DFDD"/>
    </w:rPr>
  </w:style>
  <w:style w:type="table" w:styleId="TableGrid">
    <w:name w:val="Table Grid"/>
    <w:basedOn w:val="TableNormal"/>
    <w:uiPriority w:val="39"/>
    <w:rsid w:val="00D1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13B2"/>
    <w:rPr>
      <w:color w:val="800080" w:themeColor="followedHyperlink"/>
      <w:u w:val="single"/>
    </w:rPr>
  </w:style>
  <w:style w:type="paragraph" w:styleId="NormalWeb">
    <w:name w:val="Normal (Web)"/>
    <w:basedOn w:val="Normal"/>
    <w:uiPriority w:val="99"/>
    <w:unhideWhenUsed/>
    <w:rsid w:val="001D65AB"/>
    <w:pPr>
      <w:spacing w:before="100" w:beforeAutospacing="1" w:after="100" w:afterAutospacing="1"/>
    </w:pPr>
  </w:style>
  <w:style w:type="paragraph" w:customStyle="1" w:styleId="canvas-atom">
    <w:name w:val="canvas-atom"/>
    <w:basedOn w:val="Normal"/>
    <w:rsid w:val="007229B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D4579"/>
    <w:rPr>
      <w:b/>
      <w:bCs/>
    </w:rPr>
  </w:style>
  <w:style w:type="character" w:customStyle="1" w:styleId="CommentSubjectChar">
    <w:name w:val="Comment Subject Char"/>
    <w:basedOn w:val="CommentTextChar"/>
    <w:link w:val="CommentSubject"/>
    <w:uiPriority w:val="99"/>
    <w:semiHidden/>
    <w:rsid w:val="004D4579"/>
    <w:rPr>
      <w:b/>
      <w:bCs/>
      <w:sz w:val="20"/>
      <w:szCs w:val="20"/>
      <w:lang w:eastAsia="en-US"/>
    </w:rPr>
  </w:style>
  <w:style w:type="paragraph" w:styleId="Revision">
    <w:name w:val="Revision"/>
    <w:hidden/>
    <w:uiPriority w:val="99"/>
    <w:semiHidden/>
    <w:rsid w:val="00412D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8350">
      <w:bodyDiv w:val="1"/>
      <w:marLeft w:val="0"/>
      <w:marRight w:val="0"/>
      <w:marTop w:val="0"/>
      <w:marBottom w:val="0"/>
      <w:divBdr>
        <w:top w:val="none" w:sz="0" w:space="0" w:color="auto"/>
        <w:left w:val="none" w:sz="0" w:space="0" w:color="auto"/>
        <w:bottom w:val="none" w:sz="0" w:space="0" w:color="auto"/>
        <w:right w:val="none" w:sz="0" w:space="0" w:color="auto"/>
      </w:divBdr>
    </w:div>
    <w:div w:id="522785681">
      <w:bodyDiv w:val="1"/>
      <w:marLeft w:val="0"/>
      <w:marRight w:val="0"/>
      <w:marTop w:val="0"/>
      <w:marBottom w:val="0"/>
      <w:divBdr>
        <w:top w:val="none" w:sz="0" w:space="0" w:color="auto"/>
        <w:left w:val="none" w:sz="0" w:space="0" w:color="auto"/>
        <w:bottom w:val="none" w:sz="0" w:space="0" w:color="auto"/>
        <w:right w:val="none" w:sz="0" w:space="0" w:color="auto"/>
      </w:divBdr>
    </w:div>
    <w:div w:id="680160544">
      <w:bodyDiv w:val="1"/>
      <w:marLeft w:val="0"/>
      <w:marRight w:val="0"/>
      <w:marTop w:val="0"/>
      <w:marBottom w:val="0"/>
      <w:divBdr>
        <w:top w:val="none" w:sz="0" w:space="0" w:color="auto"/>
        <w:left w:val="none" w:sz="0" w:space="0" w:color="auto"/>
        <w:bottom w:val="none" w:sz="0" w:space="0" w:color="auto"/>
        <w:right w:val="none" w:sz="0" w:space="0" w:color="auto"/>
      </w:divBdr>
    </w:div>
    <w:div w:id="831484776">
      <w:bodyDiv w:val="1"/>
      <w:marLeft w:val="0"/>
      <w:marRight w:val="0"/>
      <w:marTop w:val="0"/>
      <w:marBottom w:val="0"/>
      <w:divBdr>
        <w:top w:val="none" w:sz="0" w:space="0" w:color="auto"/>
        <w:left w:val="none" w:sz="0" w:space="0" w:color="auto"/>
        <w:bottom w:val="none" w:sz="0" w:space="0" w:color="auto"/>
        <w:right w:val="none" w:sz="0" w:space="0" w:color="auto"/>
      </w:divBdr>
    </w:div>
    <w:div w:id="1054965205">
      <w:bodyDiv w:val="1"/>
      <w:marLeft w:val="0"/>
      <w:marRight w:val="0"/>
      <w:marTop w:val="0"/>
      <w:marBottom w:val="0"/>
      <w:divBdr>
        <w:top w:val="none" w:sz="0" w:space="0" w:color="auto"/>
        <w:left w:val="none" w:sz="0" w:space="0" w:color="auto"/>
        <w:bottom w:val="none" w:sz="0" w:space="0" w:color="auto"/>
        <w:right w:val="none" w:sz="0" w:space="0" w:color="auto"/>
      </w:divBdr>
    </w:div>
    <w:div w:id="1140683883">
      <w:bodyDiv w:val="1"/>
      <w:marLeft w:val="0"/>
      <w:marRight w:val="0"/>
      <w:marTop w:val="0"/>
      <w:marBottom w:val="0"/>
      <w:divBdr>
        <w:top w:val="none" w:sz="0" w:space="0" w:color="auto"/>
        <w:left w:val="none" w:sz="0" w:space="0" w:color="auto"/>
        <w:bottom w:val="none" w:sz="0" w:space="0" w:color="auto"/>
        <w:right w:val="none" w:sz="0" w:space="0" w:color="auto"/>
      </w:divBdr>
    </w:div>
    <w:div w:id="1903059798">
      <w:bodyDiv w:val="1"/>
      <w:marLeft w:val="0"/>
      <w:marRight w:val="0"/>
      <w:marTop w:val="0"/>
      <w:marBottom w:val="0"/>
      <w:divBdr>
        <w:top w:val="none" w:sz="0" w:space="0" w:color="auto"/>
        <w:left w:val="none" w:sz="0" w:space="0" w:color="auto"/>
        <w:bottom w:val="none" w:sz="0" w:space="0" w:color="auto"/>
        <w:right w:val="none" w:sz="0" w:space="0" w:color="auto"/>
      </w:divBdr>
    </w:div>
    <w:div w:id="2054886326">
      <w:bodyDiv w:val="1"/>
      <w:marLeft w:val="0"/>
      <w:marRight w:val="0"/>
      <w:marTop w:val="0"/>
      <w:marBottom w:val="0"/>
      <w:divBdr>
        <w:top w:val="none" w:sz="0" w:space="0" w:color="auto"/>
        <w:left w:val="none" w:sz="0" w:space="0" w:color="auto"/>
        <w:bottom w:val="none" w:sz="0" w:space="0" w:color="auto"/>
        <w:right w:val="none" w:sz="0" w:space="0" w:color="auto"/>
      </w:divBdr>
    </w:div>
    <w:div w:id="206864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lurotech.com/investors/" TargetMode="External"/><Relationship Id="rId18" Type="http://schemas.openxmlformats.org/officeDocument/2006/relationships/hyperlink" Target="http://flurotech.com/" TargetMode="External"/><Relationship Id="rId26" Type="http://schemas.openxmlformats.org/officeDocument/2006/relationships/hyperlink" Target="https://flurotest.com/" TargetMode="External"/><Relationship Id="rId3" Type="http://schemas.openxmlformats.org/officeDocument/2006/relationships/customXml" Target="../customXml/item3.xml"/><Relationship Id="rId21" Type="http://schemas.openxmlformats.org/officeDocument/2006/relationships/hyperlink" Target="http://www.flurotech.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lurotech.com" TargetMode="External"/><Relationship Id="rId17" Type="http://schemas.openxmlformats.org/officeDocument/2006/relationships/hyperlink" Target="https://www.otcmarkets.com/stock/FLURF/overview" TargetMode="External"/><Relationship Id="rId25" Type="http://schemas.openxmlformats.org/officeDocument/2006/relationships/hyperlink" Target="http://www.flurotech.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lurotech.com/investors/" TargetMode="External"/><Relationship Id="rId20" Type="http://schemas.openxmlformats.org/officeDocument/2006/relationships/hyperlink" Target="http://flurotech.com/completest/" TargetMode="External"/><Relationship Id="rId29" Type="http://schemas.openxmlformats.org/officeDocument/2006/relationships/hyperlink" Target="https://hudsonrobotic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ill.phelan@flurotest.co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flurotech.com/" TargetMode="External"/><Relationship Id="rId23" Type="http://schemas.openxmlformats.org/officeDocument/2006/relationships/hyperlink" Target="mailto:danny@flurotech.com?subject=Press%20Release" TargetMode="External"/><Relationship Id="rId28" Type="http://schemas.openxmlformats.org/officeDocument/2006/relationships/hyperlink" Target="mailto:Eric.Matthews@bmglabtech.com" TargetMode="External"/><Relationship Id="rId10" Type="http://schemas.openxmlformats.org/officeDocument/2006/relationships/footnotes" Target="footnotes.xml"/><Relationship Id="rId19" Type="http://schemas.openxmlformats.org/officeDocument/2006/relationships/hyperlink" Target="http://flurotech.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tcmarkets.com/stock/FLURF/overview" TargetMode="External"/><Relationship Id="rId22" Type="http://schemas.openxmlformats.org/officeDocument/2006/relationships/hyperlink" Target="http://www.flurotest.com/" TargetMode="External"/><Relationship Id="rId27" Type="http://schemas.openxmlformats.org/officeDocument/2006/relationships/hyperlink" Target="mailto:phil.farrelly@hudsonrobotics.com" TargetMode="External"/><Relationship Id="rId30" Type="http://schemas.openxmlformats.org/officeDocument/2006/relationships/hyperlink" Target="http://www.bmglabtech.com/"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 D O C U M E N T S ! 1 1 0 4 3 7 7 6 3 . 2 < / d o c u m e n t i d >  
     < s e n d e r i d > M E S M I T H < / s e n d e r i d >  
     < s e n d e r e m a i l > M E S M I T H @ B L G . C O M < / s e n d e r e m a i l >  
     < l a s t m o d i f i e d > 2 0 2 0 - 0 3 - 2 2 T 1 5 : 3 2 : 0 0 . 0 0 0 0 0 0 0 - 0 6 : 0 0 < / l a s t m o d i f i e d >  
     < d a t a b a s e > D O C U M E N T S < / d a t a b a s e >  
 < / 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73FC9-3795-48E8-8CFF-3CE51344282B}">
  <ds:schemaRefs>
    <ds:schemaRef ds:uri="http://schemas.openxmlformats.org/officeDocument/2006/bibliography"/>
  </ds:schemaRefs>
</ds:datastoreItem>
</file>

<file path=customXml/itemProps2.xml><?xml version="1.0" encoding="utf-8"?>
<ds:datastoreItem xmlns:ds="http://schemas.openxmlformats.org/officeDocument/2006/customXml" ds:itemID="{A8BBFF03-4F03-4295-9115-259E30F172FF}">
  <ds:schemaRefs>
    <ds:schemaRef ds:uri="http://www.imanage.com/work/xmlschema"/>
  </ds:schemaRefs>
</ds:datastoreItem>
</file>

<file path=customXml/itemProps3.xml><?xml version="1.0" encoding="utf-8"?>
<ds:datastoreItem xmlns:ds="http://schemas.openxmlformats.org/officeDocument/2006/customXml" ds:itemID="{6B6F87E4-87E5-4BC1-8585-797703C7BC54}">
  <ds:schemaRefs>
    <ds:schemaRef ds:uri="http://purl.org/dc/dcmitype/"/>
    <ds:schemaRef ds:uri="http://schemas.microsoft.com/office/2006/documentManagement/types"/>
    <ds:schemaRef ds:uri="http://purl.org/dc/terms/"/>
    <ds:schemaRef ds:uri="f9a908ca-87fd-4625-9346-938f4c38b66c"/>
    <ds:schemaRef ds:uri="http://schemas.microsoft.com/office/infopath/2007/PartnerControls"/>
    <ds:schemaRef ds:uri="http://www.w3.org/XML/1998/namespace"/>
    <ds:schemaRef ds:uri="http://purl.org/dc/elements/1.1/"/>
    <ds:schemaRef ds:uri="http://schemas.openxmlformats.org/package/2006/metadata/core-properties"/>
    <ds:schemaRef ds:uri="99fddd49-bd1e-454a-8bcd-187b51bc884b"/>
    <ds:schemaRef ds:uri="http://schemas.microsoft.com/office/2006/metadata/properties"/>
  </ds:schemaRefs>
</ds:datastoreItem>
</file>

<file path=customXml/itemProps4.xml><?xml version="1.0" encoding="utf-8"?>
<ds:datastoreItem xmlns:ds="http://schemas.openxmlformats.org/officeDocument/2006/customXml" ds:itemID="{6925CC86-E0DA-4375-8939-4979E40E2C7D}">
  <ds:schemaRefs>
    <ds:schemaRef ds:uri="http://schemas.microsoft.com/sharepoint/v3/contenttype/forms"/>
  </ds:schemaRefs>
</ds:datastoreItem>
</file>

<file path=customXml/itemProps5.xml><?xml version="1.0" encoding="utf-8"?>
<ds:datastoreItem xmlns:ds="http://schemas.openxmlformats.org/officeDocument/2006/customXml" ds:itemID="{52C8250E-CDE7-4EA0-AC30-84F73980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1701</Words>
  <Characters>9445</Characters>
  <Application>Microsoft Office Word</Application>
  <DocSecurity>0</DocSecurity>
  <Lines>200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Curtis Smith</cp:lastModifiedBy>
  <cp:revision>4</cp:revision>
  <cp:lastPrinted>2020-04-12T12:22:00Z</cp:lastPrinted>
  <dcterms:created xsi:type="dcterms:W3CDTF">2020-11-09T22:12:00Z</dcterms:created>
  <dcterms:modified xsi:type="dcterms:W3CDTF">2020-11-09T22:13:00Z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